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BE" w:rsidRPr="00FE4EBE" w:rsidRDefault="00FE4EBE" w:rsidP="00FE4EBE">
      <w:pPr>
        <w:spacing w:after="0" w:line="360" w:lineRule="auto"/>
        <w:ind w:left="-1560" w:right="-314"/>
        <w:jc w:val="center"/>
        <w:rPr>
          <w:rFonts w:ascii="Tahoma" w:eastAsia="Times New Roman" w:hAnsi="Tahoma" w:cs="Tahoma"/>
          <w:iCs/>
          <w:lang w:eastAsia="ru-RU"/>
        </w:rPr>
      </w:pPr>
      <w:r w:rsidRPr="00FE4EBE">
        <w:rPr>
          <w:rFonts w:ascii="Tahoma" w:eastAsia="Times New Roman" w:hAnsi="Tahoma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Toc261875788"/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right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УТВЕРЖДЕНЫ</w:t>
      </w:r>
      <w:r w:rsidRPr="00FE4EBE">
        <w:rPr>
          <w:rFonts w:ascii="Tahoma" w:eastAsia="Times New Roman" w:hAnsi="Tahoma" w:cs="Tahoma"/>
          <w:i/>
          <w:iCs/>
          <w:lang w:eastAsia="zh-CN"/>
        </w:rPr>
        <w:br/>
        <w:t>Протоколом №2 Общего Собрания АРСП</w:t>
      </w:r>
      <w:r w:rsidRPr="00FE4EBE">
        <w:rPr>
          <w:rFonts w:ascii="Tahoma" w:eastAsia="Times New Roman" w:hAnsi="Tahoma" w:cs="Tahoma"/>
          <w:i/>
          <w:iCs/>
          <w:lang w:eastAsia="zh-CN"/>
        </w:rPr>
        <w:br/>
        <w:t xml:space="preserve">15.11.2016 </w:t>
      </w:r>
    </w:p>
    <w:p w:rsidR="00FE4EBE" w:rsidRPr="00FE4EBE" w:rsidRDefault="00FE4EBE" w:rsidP="00FE4EBE">
      <w:pPr>
        <w:spacing w:after="0" w:line="240" w:lineRule="auto"/>
        <w:ind w:left="-1560"/>
        <w:jc w:val="right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УТВЕРЖДЕНЫ </w:t>
      </w:r>
    </w:p>
    <w:p w:rsidR="00FE4EBE" w:rsidRPr="00FE4EBE" w:rsidRDefault="00FE4EBE" w:rsidP="00FE4EBE">
      <w:pPr>
        <w:spacing w:after="0" w:line="240" w:lineRule="auto"/>
        <w:ind w:left="-1560"/>
        <w:jc w:val="right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Протоколом № 1 Общего Собрания АРСП</w:t>
      </w:r>
    </w:p>
    <w:p w:rsidR="00FE4EBE" w:rsidRPr="00FE4EBE" w:rsidRDefault="00FE4EBE" w:rsidP="00FE4EBE">
      <w:pPr>
        <w:spacing w:after="0" w:line="240" w:lineRule="auto"/>
        <w:ind w:left="-1560"/>
        <w:jc w:val="right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26.04.2018</w:t>
      </w:r>
    </w:p>
    <w:p w:rsidR="00FE4EBE" w:rsidRPr="00FE4EBE" w:rsidRDefault="00FE4EBE" w:rsidP="00FE4EBE">
      <w:pPr>
        <w:spacing w:after="0" w:line="240" w:lineRule="auto"/>
        <w:ind w:left="-1560"/>
        <w:jc w:val="right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Протоколом № 2 Общего Собрания АРСП                                                                                                                                             15.11.2018</w:t>
      </w:r>
    </w:p>
    <w:p w:rsidR="00FE4EBE" w:rsidRPr="00FE4EBE" w:rsidRDefault="00FE4EBE" w:rsidP="00FE4EBE">
      <w:pPr>
        <w:spacing w:after="0" w:line="240" w:lineRule="auto"/>
        <w:ind w:left="-1560"/>
        <w:jc w:val="right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Последние изменения и дополнения УТВЕРЖДЕНЫ </w:t>
      </w:r>
    </w:p>
    <w:p w:rsidR="00FE4EBE" w:rsidRPr="00FE4EBE" w:rsidRDefault="00FE4EBE" w:rsidP="00FE4EBE">
      <w:pPr>
        <w:spacing w:after="0" w:line="240" w:lineRule="auto"/>
        <w:ind w:left="-1560"/>
        <w:jc w:val="right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Протоколом № 2 Общего Собрания АРСП</w:t>
      </w:r>
    </w:p>
    <w:p w:rsidR="00FE4EBE" w:rsidRPr="00FE4EBE" w:rsidRDefault="00FE4EBE" w:rsidP="00FE4EBE">
      <w:pPr>
        <w:spacing w:after="0" w:line="240" w:lineRule="auto"/>
        <w:ind w:left="-1560"/>
        <w:jc w:val="right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15.11.2022</w:t>
      </w:r>
    </w:p>
    <w:p w:rsidR="00FE4EBE" w:rsidRPr="00FE4EBE" w:rsidRDefault="00FE4EBE" w:rsidP="00FE4EBE">
      <w:pPr>
        <w:spacing w:after="0" w:line="240" w:lineRule="auto"/>
        <w:ind w:left="-1560"/>
        <w:jc w:val="center"/>
        <w:rPr>
          <w:rFonts w:ascii="Tahoma" w:eastAsia="Times New Roman" w:hAnsi="Tahoma" w:cs="Times New Roman"/>
          <w:b/>
          <w:i/>
          <w:smallCaps/>
          <w:kern w:val="32"/>
          <w:szCs w:val="20"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center"/>
        <w:rPr>
          <w:rFonts w:ascii="Tahoma" w:eastAsia="Times New Roman" w:hAnsi="Tahoma" w:cs="Tahoma"/>
          <w:b/>
          <w:bCs/>
          <w:i/>
          <w:smallCaps/>
          <w:kern w:val="32"/>
          <w:lang w:eastAsia="ru-RU"/>
        </w:rPr>
      </w:pPr>
      <w:r w:rsidRPr="00FE4EBE">
        <w:rPr>
          <w:rFonts w:ascii="Tahoma" w:eastAsia="Times New Roman" w:hAnsi="Tahoma" w:cs="Times New Roman"/>
          <w:b/>
          <w:i/>
          <w:smallCaps/>
          <w:kern w:val="32"/>
          <w:szCs w:val="20"/>
          <w:lang w:eastAsia="ru-RU"/>
        </w:rPr>
        <w:t>ПРОФЕССИОНАЛЬНЫЕ СТАНДАРТЫ</w:t>
      </w:r>
    </w:p>
    <w:p w:rsidR="00FE4EBE" w:rsidRPr="00FE4EBE" w:rsidRDefault="00FE4EBE" w:rsidP="00FE4EBE">
      <w:pPr>
        <w:spacing w:after="0" w:line="240" w:lineRule="auto"/>
        <w:ind w:left="-1560"/>
        <w:rPr>
          <w:rFonts w:ascii="Tahoma" w:eastAsia="Times New Roman" w:hAnsi="Tahoma" w:cs="Tahoma"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center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1. ОБЛАСТЬ ПРИМЕНЕНИЯ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zh-CN"/>
        </w:rPr>
      </w:pPr>
      <w:proofErr w:type="gramStart"/>
      <w:r w:rsidRPr="00FE4EBE">
        <w:rPr>
          <w:rFonts w:ascii="Tahoma" w:eastAsia="Times New Roman" w:hAnsi="Tahoma" w:cs="Tahoma"/>
          <w:i/>
          <w:lang w:eastAsia="zh-CN"/>
        </w:rPr>
        <w:t xml:space="preserve">Настоящие стандарты созданы на основе Национального Стандарта Российской Гильдии Риэлторов (РГР) и Профессиональных Стандартов Ассоциации </w:t>
      </w:r>
      <w:proofErr w:type="spellStart"/>
      <w:r w:rsidRPr="00FE4EBE">
        <w:rPr>
          <w:rFonts w:ascii="Tahoma" w:eastAsia="Times New Roman" w:hAnsi="Tahoma" w:cs="Tahoma"/>
          <w:i/>
          <w:lang w:eastAsia="zh-CN"/>
        </w:rPr>
        <w:t>риэлторов</w:t>
      </w:r>
      <w:proofErr w:type="spellEnd"/>
      <w:r w:rsidRPr="00FE4EBE">
        <w:rPr>
          <w:rFonts w:ascii="Tahoma" w:eastAsia="Times New Roman" w:hAnsi="Tahoma" w:cs="Tahoma"/>
          <w:i/>
          <w:lang w:eastAsia="zh-CN"/>
        </w:rPr>
        <w:t xml:space="preserve"> Санкт-Петербурга и Ленинградской области  и являются обязательными для фирм-членов Ассоциации </w:t>
      </w:r>
      <w:proofErr w:type="spellStart"/>
      <w:r w:rsidRPr="00FE4EBE">
        <w:rPr>
          <w:rFonts w:ascii="Tahoma" w:eastAsia="Times New Roman" w:hAnsi="Tahoma" w:cs="Tahoma"/>
          <w:i/>
          <w:lang w:eastAsia="zh-CN"/>
        </w:rPr>
        <w:t>риэлторов</w:t>
      </w:r>
      <w:proofErr w:type="spellEnd"/>
      <w:r w:rsidRPr="00FE4EBE">
        <w:rPr>
          <w:rFonts w:ascii="Tahoma" w:eastAsia="Times New Roman" w:hAnsi="Tahoma" w:cs="Tahoma"/>
          <w:i/>
          <w:lang w:eastAsia="zh-CN"/>
        </w:rPr>
        <w:t xml:space="preserve"> Санкт-Петербурга и Ленинградской области (далее - Ассоциации) и призваны регулировать отношения, возникающие между </w:t>
      </w:r>
      <w:proofErr w:type="spellStart"/>
      <w:r w:rsidRPr="00FE4EBE">
        <w:rPr>
          <w:rFonts w:ascii="Tahoma" w:eastAsia="Times New Roman" w:hAnsi="Tahoma" w:cs="Tahoma"/>
          <w:i/>
          <w:lang w:eastAsia="zh-CN"/>
        </w:rPr>
        <w:t>риэлторскими</w:t>
      </w:r>
      <w:proofErr w:type="spellEnd"/>
      <w:r w:rsidRPr="00FE4EBE">
        <w:rPr>
          <w:rFonts w:ascii="Tahoma" w:eastAsia="Times New Roman" w:hAnsi="Tahoma" w:cs="Tahoma"/>
          <w:i/>
          <w:lang w:eastAsia="zh-CN"/>
        </w:rPr>
        <w:t xml:space="preserve"> фирмами и их клиентами в процессе совершения сделок с недвижимым имуществом, а также между </w:t>
      </w:r>
      <w:proofErr w:type="spellStart"/>
      <w:r w:rsidRPr="00FE4EBE">
        <w:rPr>
          <w:rFonts w:ascii="Tahoma" w:eastAsia="Times New Roman" w:hAnsi="Tahoma" w:cs="Tahoma"/>
          <w:i/>
          <w:lang w:eastAsia="zh-CN"/>
        </w:rPr>
        <w:t>риэлторскими</w:t>
      </w:r>
      <w:proofErr w:type="spellEnd"/>
      <w:r w:rsidRPr="00FE4EBE">
        <w:rPr>
          <w:rFonts w:ascii="Tahoma" w:eastAsia="Times New Roman" w:hAnsi="Tahoma" w:cs="Tahoma"/>
          <w:i/>
          <w:lang w:eastAsia="zh-CN"/>
        </w:rPr>
        <w:t xml:space="preserve"> фирмами при проведении ими совместных</w:t>
      </w:r>
      <w:proofErr w:type="gramEnd"/>
      <w:r w:rsidRPr="00FE4EBE">
        <w:rPr>
          <w:rFonts w:ascii="Tahoma" w:eastAsia="Times New Roman" w:hAnsi="Tahoma" w:cs="Tahoma"/>
          <w:i/>
          <w:lang w:eastAsia="zh-CN"/>
        </w:rPr>
        <w:t xml:space="preserve"> сделок.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zh-CN"/>
        </w:rPr>
      </w:pP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Стандарты являются обязательными для юридических лиц и индивидуальных предпринимателей, имеющих сертификат соответствия, выданный в соответствии с требованиями Стандарта.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Настоящие стандарты (далее — Стандарты) определяют состав и надлежащее качество брокерских услуг при операциях с объектами недвижимости и правами на них.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center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2. НОРМАТИВНЫЕ ССЫЛКИ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В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настоящем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 xml:space="preserve"> Стандарте использованы ссылки на следующие нормативные документы: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 - </w:t>
      </w:r>
      <w:r w:rsidRPr="00FE4EBE">
        <w:rPr>
          <w:rFonts w:ascii="Tahoma" w:eastAsia="Times New Roman" w:hAnsi="Tahoma" w:cs="Tahoma"/>
          <w:i/>
          <w:lang w:eastAsia="ru-RU"/>
        </w:rPr>
        <w:t>Национальные стандарты риэлторской деятельности POCC РГР RU № И046.04 РН00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 - </w:t>
      </w:r>
      <w:r w:rsidRPr="00FE4EBE">
        <w:rPr>
          <w:rFonts w:ascii="Tahoma" w:eastAsia="Times New Roman" w:hAnsi="Tahoma" w:cs="Tahoma"/>
          <w:i/>
          <w:lang w:eastAsia="ru-RU"/>
        </w:rPr>
        <w:t>СТО РГР 010.01 — 02 «Общие требования к разработке, принятию и оформлению стандартов»;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 - </w:t>
      </w:r>
      <w:r w:rsidRPr="00FE4EBE">
        <w:rPr>
          <w:rFonts w:ascii="Tahoma" w:eastAsia="Times New Roman" w:hAnsi="Tahoma" w:cs="Tahoma"/>
          <w:i/>
          <w:lang w:eastAsia="ru-RU"/>
        </w:rPr>
        <w:t>СТО РГР 010.02 — 02 «Термины и определения»;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 - </w:t>
      </w:r>
      <w:r w:rsidRPr="00FE4EBE">
        <w:rPr>
          <w:rFonts w:ascii="Tahoma" w:eastAsia="Times New Roman" w:hAnsi="Tahoma" w:cs="Tahoma"/>
          <w:i/>
          <w:lang w:eastAsia="ru-RU"/>
        </w:rPr>
        <w:t>СТО РГР - «Требования к Органам по сертификации брокерских услуг».</w:t>
      </w:r>
    </w:p>
    <w:p w:rsidR="00FE4EBE" w:rsidRPr="00FE4EBE" w:rsidRDefault="00FE4EBE" w:rsidP="00FE4EBE">
      <w:pPr>
        <w:spacing w:after="0" w:line="240" w:lineRule="auto"/>
        <w:ind w:left="-1560"/>
        <w:jc w:val="center"/>
        <w:rPr>
          <w:rFonts w:ascii="Tahoma" w:eastAsia="Times New Roman" w:hAnsi="Tahoma" w:cs="Tahoma"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center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3. ОПРЕДЕЛЕНИЯ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3.1. В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Стандарте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 xml:space="preserve"> применяют следующие термины с соответствующими определениями.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zh-CN"/>
        </w:rPr>
      </w:pP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Специалист по недвижимости – Агент </w:t>
      </w:r>
      <w:r w:rsidRPr="00FE4EBE">
        <w:rPr>
          <w:rFonts w:ascii="Tahoma" w:eastAsia="Times New Roman" w:hAnsi="Tahoma" w:cs="Tahoma"/>
          <w:i/>
          <w:lang w:eastAsia="ru-RU"/>
        </w:rPr>
        <w:t>— физическое лицо, работник или индивидуальный предприниматель, выполняющий действия по оказанию услуг при совершении операций на рынке недвижимости, прошедший обучение и аттестацию в соответствии с Национальным стандартом «Риэлторская деятельность. Услуги брокерские на рынке недвижимости. Общие требования к квалификации Специалист по недвижимости - Агент» и действующий под руководством Брокера в рамках трудовых или гражданско-правовых отношений с работодателем.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Квалификационные требования: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Повышение квалификации не реже 1 раза в 3 года в аккредитованных учебных центрах в рамках «Системы добровольной Сертификации» на рынке недвижимости. При прерывании профессионального трудового стажа на срок более 1 года – аттестация при возобновлении деятельности.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lastRenderedPageBreak/>
        <w:t xml:space="preserve">Специалист по недвижимости - Брокер </w:t>
      </w:r>
      <w:r w:rsidRPr="00FE4EBE">
        <w:rPr>
          <w:rFonts w:ascii="Tahoma" w:eastAsia="Times New Roman" w:hAnsi="Tahoma" w:cs="Tahoma"/>
          <w:i/>
          <w:lang w:eastAsia="ru-RU"/>
        </w:rPr>
        <w:t>— физическое лицо, работник или индивидуальный предприниматель, осуществляющий действия по организации продаж услуг на рынке недвижимости с возможностью получения права подписи на договорах с клиентами и/или выполняющий административные функции в отношении подчиненных работников, прошедший аттестацию в установленном порядке в соответствии с Национальным стандартом «Риэлторская деятельность. Услуги брокерские на рынке недвижимости. Общие требования к квалификации Брокер по недвижимости» и действующий в рамках трудовых или гражданско-правовых отношений с работодателем.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Квалификационные требования: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Опыт практической риэлторской и управленческой деятельности не менее 2-х лет. Повышение квалификации не реже 1 раза в 3 года в аккредитованных учебных центрах в рамках «Системы добровольной Сертификации» на рынке недвижимости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b/>
          <w:bCs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Договор на оказание Брокерской услуги (Договор)</w:t>
      </w:r>
      <w:r w:rsidRPr="00FE4EBE">
        <w:rPr>
          <w:rFonts w:ascii="Tahoma" w:eastAsia="Times New Roman" w:hAnsi="Tahoma" w:cs="Tahoma"/>
          <w:i/>
          <w:lang w:eastAsia="ru-RU"/>
        </w:rPr>
        <w:t>— договор между Потребителем и Исполнителем, предметом которого является оказание Брокерской услуги.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b/>
          <w:bCs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Брокерская деятельность </w:t>
      </w:r>
      <w:r w:rsidRPr="00FE4EBE">
        <w:rPr>
          <w:rFonts w:ascii="Tahoma" w:eastAsia="Times New Roman" w:hAnsi="Tahoma" w:cs="Tahoma"/>
          <w:i/>
          <w:lang w:eastAsia="ru-RU"/>
        </w:rPr>
        <w:t>— деятельность юридических лиц и индивидуальных предпринимателей, осуществляемая за счет и в интересах Потребителей и связанная с изменением, установлением или прекращением их прав на Объекты недвижимости.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b/>
          <w:bCs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Брокерская услуга </w:t>
      </w:r>
      <w:r w:rsidRPr="00FE4EBE">
        <w:rPr>
          <w:rFonts w:ascii="Tahoma" w:eastAsia="Times New Roman" w:hAnsi="Tahoma" w:cs="Tahoma"/>
          <w:i/>
          <w:lang w:eastAsia="ru-RU"/>
        </w:rPr>
        <w:t xml:space="preserve">— услуга, оказываемая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Исполнителем Потребителю</w:t>
      </w:r>
      <w:r w:rsidRPr="00FE4EBE">
        <w:rPr>
          <w:rFonts w:ascii="Tahoma" w:eastAsia="Times New Roman" w:hAnsi="Tahoma" w:cs="Tahoma"/>
          <w:i/>
          <w:lang w:eastAsia="ru-RU"/>
        </w:rPr>
        <w:t xml:space="preserve"> при совершении операций с объектами недвижимости и правами на них.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b/>
          <w:bCs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Исполнитель (Брокерской услуги) </w:t>
      </w:r>
      <w:r w:rsidRPr="00FE4EBE">
        <w:rPr>
          <w:rFonts w:ascii="Tahoma" w:eastAsia="Times New Roman" w:hAnsi="Tahoma" w:cs="Tahoma"/>
          <w:i/>
          <w:lang w:eastAsia="ru-RU"/>
        </w:rPr>
        <w:t>— юридическое лицо или индивидуальный предприниматель, оказывающий Брокерскую услугу в соответствии со Стандартами.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b/>
          <w:bCs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Квалификационные требования: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 быть сертифицирован в соответствии с Национальными стандартами риэлторской деятельности POCC RU № И046.04 РН00. Количество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прошедших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 xml:space="preserve"> обучение и аттестацию в соответствии с Национальным стандартом «Риэлторская деятельность. 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b/>
          <w:bCs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proofErr w:type="gramStart"/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Объект недвижимости </w:t>
      </w:r>
      <w:r w:rsidRPr="00FE4EBE">
        <w:rPr>
          <w:rFonts w:ascii="Tahoma" w:eastAsia="Times New Roman" w:hAnsi="Tahoma" w:cs="Tahoma"/>
          <w:i/>
          <w:lang w:eastAsia="ru-RU"/>
        </w:rPr>
        <w:t>— земельные участки, участки недр, обособленные водные объекты и все объекты, которые связаны с землей так, что их перемещение без несоразмерного ущерба их назначению невозможно, в том числе здания, сооружения, жилые и нежилые помещения, право собственности и иные вещные права, переход которых от одного лица к другому подлежит регистрации в соответствии с законом РФ «О государственной регистрации прав на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 xml:space="preserve"> недвижимое имущество и сделок с ним».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b/>
          <w:bCs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Потребитель </w:t>
      </w:r>
      <w:r w:rsidRPr="00FE4EBE">
        <w:rPr>
          <w:rFonts w:ascii="Tahoma" w:eastAsia="Times New Roman" w:hAnsi="Tahoma" w:cs="Tahoma"/>
          <w:i/>
          <w:lang w:eastAsia="ru-RU"/>
        </w:rPr>
        <w:t xml:space="preserve">— </w:t>
      </w:r>
      <w:proofErr w:type="spellStart"/>
      <w:r w:rsidRPr="00FE4EBE">
        <w:rPr>
          <w:rFonts w:ascii="Tahoma" w:eastAsia="Times New Roman" w:hAnsi="Tahoma" w:cs="Tahoma"/>
          <w:i/>
          <w:lang w:eastAsia="ru-RU"/>
        </w:rPr>
        <w:t>правоприобретатель</w:t>
      </w:r>
      <w:proofErr w:type="spellEnd"/>
      <w:r w:rsidRPr="00FE4EBE">
        <w:rPr>
          <w:rFonts w:ascii="Tahoma" w:eastAsia="Times New Roman" w:hAnsi="Tahoma" w:cs="Tahoma"/>
          <w:i/>
          <w:lang w:eastAsia="ru-RU"/>
        </w:rPr>
        <w:t xml:space="preserve"> и (или) правообладатель Объекта недвижимости, вступивший (</w:t>
      </w:r>
      <w:proofErr w:type="spellStart"/>
      <w:r w:rsidRPr="00FE4EBE">
        <w:rPr>
          <w:rFonts w:ascii="Tahoma" w:eastAsia="Times New Roman" w:hAnsi="Tahoma" w:cs="Tahoma"/>
          <w:i/>
          <w:lang w:eastAsia="ru-RU"/>
        </w:rPr>
        <w:t>ие</w:t>
      </w:r>
      <w:proofErr w:type="spellEnd"/>
      <w:r w:rsidRPr="00FE4EBE">
        <w:rPr>
          <w:rFonts w:ascii="Tahoma" w:eastAsia="Times New Roman" w:hAnsi="Tahoma" w:cs="Tahoma"/>
          <w:i/>
          <w:lang w:eastAsia="ru-RU"/>
        </w:rPr>
        <w:t>) в договорные отношения с Исполнителем для получения Брокерской услуги. К Потребителям не относятся иные Исполнители, представляющие интересы Потребителей, с которыми у них заключены соответствующие договоры.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b/>
          <w:bCs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Сделка </w:t>
      </w:r>
      <w:r w:rsidRPr="00FE4EBE">
        <w:rPr>
          <w:rFonts w:ascii="Tahoma" w:eastAsia="Times New Roman" w:hAnsi="Tahoma" w:cs="Tahoma"/>
          <w:i/>
          <w:lang w:eastAsia="ru-RU"/>
        </w:rPr>
        <w:t>— действия Потребителей Брокерских услуг, направленные на изменение, установление или прекращение их прав на Объекты недвижимости.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/>
          <w:bCs/>
          <w:i/>
          <w:lang w:eastAsia="zh-CN"/>
        </w:rPr>
      </w:pP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zh-CN"/>
        </w:rPr>
      </w:pPr>
      <w:r w:rsidRPr="00FE4EBE">
        <w:rPr>
          <w:rFonts w:ascii="Tahoma" w:eastAsia="Times New Roman" w:hAnsi="Tahoma" w:cs="Tahoma"/>
          <w:b/>
          <w:bCs/>
          <w:i/>
          <w:lang w:eastAsia="zh-CN"/>
        </w:rPr>
        <w:t xml:space="preserve">Совместные сделки </w:t>
      </w:r>
      <w:r w:rsidRPr="00FE4EBE">
        <w:rPr>
          <w:rFonts w:ascii="Tahoma" w:eastAsia="Times New Roman" w:hAnsi="Tahoma" w:cs="Tahoma"/>
          <w:i/>
          <w:lang w:eastAsia="zh-CN"/>
        </w:rPr>
        <w:t>– сделки, при которых разные Исполнители представляют интересы разных Потребителей, в соответствии с заключенными между ними договорами.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/>
          <w:bCs/>
          <w:i/>
          <w:lang w:eastAsia="zh-CN"/>
        </w:rPr>
      </w:pP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zh-CN"/>
        </w:rPr>
      </w:pPr>
      <w:r w:rsidRPr="00FE4EBE">
        <w:rPr>
          <w:rFonts w:ascii="Tahoma" w:eastAsia="Times New Roman" w:hAnsi="Tahoma" w:cs="Tahoma"/>
          <w:b/>
          <w:bCs/>
          <w:i/>
          <w:lang w:eastAsia="zh-CN"/>
        </w:rPr>
        <w:t xml:space="preserve">Встречная (альтернативная) сделка </w:t>
      </w:r>
      <w:r w:rsidRPr="00FE4EBE">
        <w:rPr>
          <w:rFonts w:ascii="Tahoma" w:eastAsia="Times New Roman" w:hAnsi="Tahoma" w:cs="Tahoma"/>
          <w:i/>
          <w:lang w:eastAsia="zh-CN"/>
        </w:rPr>
        <w:t>– сделка, в которой хотя бы одна из сторон выдвигает в качестве обязательного условия отчуждения принадлежащего ей недвижимого имущества или имущественных прав на него одновременное приобретение иного недвижимого имущества.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zh-CN"/>
        </w:rPr>
      </w:pP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zh-CN"/>
        </w:rPr>
      </w:pPr>
      <w:r w:rsidRPr="00FE4EBE">
        <w:rPr>
          <w:rFonts w:ascii="Tahoma" w:eastAsia="Times New Roman" w:hAnsi="Tahoma" w:cs="Tahoma"/>
          <w:b/>
          <w:bCs/>
          <w:i/>
          <w:lang w:eastAsia="zh-CN"/>
        </w:rPr>
        <w:t xml:space="preserve">Цепочка </w:t>
      </w:r>
      <w:r w:rsidRPr="00FE4EBE">
        <w:rPr>
          <w:rFonts w:ascii="Tahoma" w:eastAsia="Times New Roman" w:hAnsi="Tahoma" w:cs="Tahoma"/>
          <w:i/>
          <w:lang w:eastAsia="zh-CN"/>
        </w:rPr>
        <w:t>– ряд сделок, в которых используется имущество (имущественные права), в свою очередь отчуждаемые на условиях приобретения иного имущества.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zh-CN"/>
        </w:rPr>
      </w:pP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zh-CN"/>
        </w:rPr>
      </w:pPr>
      <w:r w:rsidRPr="00FE4EBE">
        <w:rPr>
          <w:rFonts w:ascii="Tahoma" w:eastAsia="Times New Roman" w:hAnsi="Tahoma" w:cs="Tahoma"/>
          <w:b/>
          <w:bCs/>
          <w:i/>
          <w:lang w:eastAsia="zh-CN"/>
        </w:rPr>
        <w:t xml:space="preserve">Расселение </w:t>
      </w:r>
      <w:r w:rsidRPr="00FE4EBE">
        <w:rPr>
          <w:rFonts w:ascii="Tahoma" w:eastAsia="Times New Roman" w:hAnsi="Tahoma" w:cs="Tahoma"/>
          <w:i/>
          <w:lang w:eastAsia="zh-CN"/>
        </w:rPr>
        <w:t>– сделка, в которой условием отчуждения недвижимости является подбор более одного объекта (альтернативного жилья) для продавцов расселяемой квартиры.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zh-CN"/>
        </w:rPr>
      </w:pP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zh-CN"/>
        </w:rPr>
      </w:pPr>
      <w:proofErr w:type="spellStart"/>
      <w:r w:rsidRPr="00FE4EBE">
        <w:rPr>
          <w:rFonts w:ascii="Tahoma" w:eastAsia="Times New Roman" w:hAnsi="Tahoma" w:cs="Tahoma"/>
          <w:b/>
          <w:bCs/>
          <w:i/>
          <w:lang w:eastAsia="zh-CN"/>
        </w:rPr>
        <w:t>Эскро</w:t>
      </w:r>
      <w:proofErr w:type="spellEnd"/>
      <w:r w:rsidRPr="00FE4EBE">
        <w:rPr>
          <w:rFonts w:ascii="Tahoma" w:eastAsia="Times New Roman" w:hAnsi="Tahoma" w:cs="Tahoma"/>
          <w:b/>
          <w:bCs/>
          <w:i/>
          <w:lang w:eastAsia="zh-CN"/>
        </w:rPr>
        <w:t xml:space="preserve">-услуга </w:t>
      </w:r>
      <w:r w:rsidRPr="00FE4EBE">
        <w:rPr>
          <w:rFonts w:ascii="Tahoma" w:eastAsia="Times New Roman" w:hAnsi="Tahoma" w:cs="Tahoma"/>
          <w:i/>
          <w:lang w:eastAsia="zh-CN"/>
        </w:rPr>
        <w:t xml:space="preserve">– услуга по организации </w:t>
      </w:r>
      <w:proofErr w:type="gramStart"/>
      <w:r w:rsidRPr="00FE4EBE">
        <w:rPr>
          <w:rFonts w:ascii="Tahoma" w:eastAsia="Times New Roman" w:hAnsi="Tahoma" w:cs="Tahoma"/>
          <w:i/>
          <w:lang w:eastAsia="zh-CN"/>
        </w:rPr>
        <w:t>контроля за</w:t>
      </w:r>
      <w:proofErr w:type="gramEnd"/>
      <w:r w:rsidRPr="00FE4EBE">
        <w:rPr>
          <w:rFonts w:ascii="Tahoma" w:eastAsia="Times New Roman" w:hAnsi="Tahoma" w:cs="Tahoma"/>
          <w:i/>
          <w:lang w:eastAsia="zh-CN"/>
        </w:rPr>
        <w:t xml:space="preserve"> выполнением участниками сделок своих обязательств и связанных с ними взаиморасчетов.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zh-CN"/>
        </w:rPr>
      </w:pP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proofErr w:type="gramStart"/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Руководящий Орган Системы (РОС) </w:t>
      </w:r>
      <w:r w:rsidRPr="00FE4EBE">
        <w:rPr>
          <w:rFonts w:ascii="Tahoma" w:eastAsia="Times New Roman" w:hAnsi="Tahoma" w:cs="Tahoma"/>
          <w:i/>
          <w:lang w:eastAsia="ru-RU"/>
        </w:rPr>
        <w:t>— некоммерческое партнерство «Российская Гильдия Риэлторов», создавшее систему добровольной сертификации услуг на рынке недвижимости Российской Федерации и наделенное соответствующими полномочиями Госстандартом РФ (РОСС RU № И046. 04 РН00).</w:t>
      </w:r>
      <w:proofErr w:type="gramEnd"/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b/>
          <w:bCs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Комиссия по разрешению споров </w:t>
      </w:r>
      <w:r w:rsidRPr="00FE4EBE">
        <w:rPr>
          <w:rFonts w:ascii="Tahoma" w:eastAsia="Times New Roman" w:hAnsi="Tahoma" w:cs="Tahoma"/>
          <w:i/>
          <w:lang w:eastAsia="ru-RU"/>
        </w:rPr>
        <w:t xml:space="preserve">— Комиссия по правам потребителей и профессиональной этике Ассоциации, уполномоченная в соответствии с Положением о Комиссии рассматривать споры, жалобы и претензии на действия сертифицированных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Исполнителей</w:t>
      </w:r>
      <w:r w:rsidRPr="00FE4EBE">
        <w:rPr>
          <w:rFonts w:ascii="Tahoma" w:eastAsia="Times New Roman" w:hAnsi="Tahoma" w:cs="Tahoma"/>
          <w:i/>
          <w:lang w:eastAsia="ru-RU"/>
        </w:rPr>
        <w:t xml:space="preserve"> (в исключительных случаях, не сертифицированных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Исполнителей</w:t>
      </w:r>
      <w:r w:rsidRPr="00FE4EBE">
        <w:rPr>
          <w:rFonts w:ascii="Tahoma" w:eastAsia="Times New Roman" w:hAnsi="Tahoma" w:cs="Tahoma"/>
          <w:i/>
          <w:lang w:eastAsia="ru-RU"/>
        </w:rPr>
        <w:t xml:space="preserve">). 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proofErr w:type="spellStart"/>
      <w:r w:rsidRPr="00FE4EBE">
        <w:rPr>
          <w:rFonts w:ascii="Tahoma" w:eastAsia="Times New Roman" w:hAnsi="Tahoma" w:cs="Tahoma"/>
          <w:b/>
          <w:i/>
          <w:lang w:eastAsia="ru-RU"/>
        </w:rPr>
        <w:t>Межагентская</w:t>
      </w:r>
      <w:proofErr w:type="spellEnd"/>
      <w:r w:rsidRPr="00FE4EBE">
        <w:rPr>
          <w:rFonts w:ascii="Tahoma" w:eastAsia="Times New Roman" w:hAnsi="Tahoma" w:cs="Tahoma"/>
          <w:b/>
          <w:i/>
          <w:lang w:eastAsia="ru-RU"/>
        </w:rPr>
        <w:t xml:space="preserve"> База Данных (МБД)</w:t>
      </w:r>
      <w:r w:rsidRPr="00FE4EBE">
        <w:rPr>
          <w:rFonts w:ascii="Tahoma" w:eastAsia="Times New Roman" w:hAnsi="Tahoma" w:cs="Tahoma"/>
          <w:i/>
          <w:lang w:eastAsia="ru-RU"/>
        </w:rPr>
        <w:t xml:space="preserve"> – это программный продукт, являющийся собственностью Ассоциации, представляющий сервис обмена информацией между ее участниками, размещенный на домене Ассоциации  (arspb.ru).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i/>
          <w:lang w:eastAsia="ru-RU"/>
        </w:rPr>
        <w:t>МБД-договор</w:t>
      </w:r>
      <w:r w:rsidRPr="00FE4EBE">
        <w:rPr>
          <w:rFonts w:ascii="Tahoma" w:eastAsia="Times New Roman" w:hAnsi="Tahoma" w:cs="Tahoma"/>
          <w:i/>
          <w:lang w:eastAsia="ru-RU"/>
        </w:rPr>
        <w:t xml:space="preserve"> – договор об оказании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Брокерской услуги</w:t>
      </w:r>
      <w:r w:rsidRPr="00FE4EBE">
        <w:rPr>
          <w:rFonts w:ascii="Tahoma" w:eastAsia="Times New Roman" w:hAnsi="Tahoma" w:cs="Tahoma"/>
          <w:i/>
          <w:lang w:eastAsia="ru-RU"/>
        </w:rPr>
        <w:t xml:space="preserve"> «продавец-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», в котором предусмотрена обязанность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Исполнителя,</w:t>
      </w:r>
      <w:r w:rsidRPr="00FE4EBE">
        <w:rPr>
          <w:rFonts w:ascii="Tahoma" w:eastAsia="Times New Roman" w:hAnsi="Tahoma" w:cs="Tahoma"/>
          <w:i/>
          <w:lang w:eastAsia="ru-RU"/>
        </w:rPr>
        <w:t xml:space="preserve"> представляющего интересы продавца,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разместить информацию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 xml:space="preserve"> о предлагаемом к отчуждению объекте недвижимости в </w:t>
      </w:r>
      <w:proofErr w:type="spellStart"/>
      <w:r w:rsidRPr="00FE4EBE">
        <w:rPr>
          <w:rFonts w:ascii="Tahoma" w:eastAsia="Times New Roman" w:hAnsi="Tahoma" w:cs="Tahoma"/>
          <w:i/>
          <w:lang w:eastAsia="ru-RU"/>
        </w:rPr>
        <w:t>Межагентской</w:t>
      </w:r>
      <w:proofErr w:type="spellEnd"/>
      <w:r w:rsidRPr="00FE4EBE">
        <w:rPr>
          <w:rFonts w:ascii="Tahoma" w:eastAsia="Times New Roman" w:hAnsi="Tahoma" w:cs="Tahoma"/>
          <w:i/>
          <w:lang w:eastAsia="ru-RU"/>
        </w:rPr>
        <w:t xml:space="preserve"> Базе Данных Ассоциации (мульти-листинговой системе) на условиях раздела комиссионных с другим исполнителем, представляющим интересы покупателя. МБД-договор может в случаях, когда это не противоречит законодательству РФ, устанавливать ограничения права продавца на время действия МБД-договора предоставлять другому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Исполнителю</w:t>
      </w:r>
      <w:r w:rsidRPr="00FE4EBE">
        <w:rPr>
          <w:rFonts w:ascii="Tahoma" w:eastAsia="Times New Roman" w:hAnsi="Tahoma" w:cs="Tahoma"/>
          <w:i/>
          <w:lang w:eastAsia="ru-RU"/>
        </w:rPr>
        <w:t xml:space="preserve"> право на рекламу и (или) реализацию своей собственности.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3.2. Остальные термины, применяемые в Стандарте, соответствуют СТО РГР 010.02. — 02 «Термины и определения».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center"/>
        <w:rPr>
          <w:rFonts w:ascii="Tahoma" w:eastAsia="Times New Roman" w:hAnsi="Tahoma" w:cs="Tahoma"/>
          <w:b/>
          <w:bCs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4. СОДЕРЖАНИЕ БРОКЕРСКИХ УСЛУГ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4.1.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Брокерские услуги</w:t>
      </w:r>
      <w:r w:rsidRPr="00FE4EBE">
        <w:rPr>
          <w:rFonts w:ascii="Tahoma" w:eastAsia="Times New Roman" w:hAnsi="Tahoma" w:cs="Tahoma"/>
          <w:i/>
          <w:lang w:eastAsia="ru-RU"/>
        </w:rPr>
        <w:t xml:space="preserve">, оказываемые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Потребителям</w:t>
      </w:r>
      <w:r w:rsidRPr="00FE4EBE">
        <w:rPr>
          <w:rFonts w:ascii="Tahoma" w:eastAsia="Times New Roman" w:hAnsi="Tahoma" w:cs="Tahoma"/>
          <w:i/>
          <w:lang w:eastAsia="ru-RU"/>
        </w:rPr>
        <w:t xml:space="preserve"> в соответствии с настоящими Стандартами, подразделяются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на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 xml:space="preserve"> основные и дополнительные.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Перечни основных и дополнительных брокерских услуг, представленные в п.4.3. и п.4.4. настоящих Стандартов, охватывают типовые услуги, оказываемые представителям основных групп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Потребителей</w:t>
      </w:r>
      <w:r w:rsidRPr="00FE4EBE">
        <w:rPr>
          <w:rFonts w:ascii="Tahoma" w:eastAsia="Times New Roman" w:hAnsi="Tahoma" w:cs="Tahoma"/>
          <w:i/>
          <w:lang w:eastAsia="ru-RU"/>
        </w:rPr>
        <w:t>, совершающих операции на рынке недвижимости, и не учитывают услуги, необходимость оказания которых может быть обусловлена спецификой конкретных сделок и/или взаимоотношений их участников.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4.2.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Исполнители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, действующие в соответствии с настоящими Стандартами, не вправе отказывать потребителям в оказании основных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Брокерских услуг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по причине невозможности их выполнения.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Оказание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Брокерских услуг,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отнесенных настоящими Стандартами к разряду дополнительных, осуществляется по договоренности сторон, зафиксированной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Договором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. 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Исполнители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, действующие в соответствии с настоящими Стандартами, вправе воздерживаться от оказания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Потребителям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дополнительных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Брокерских услуг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>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4.3. Основные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Брокерские услуги</w:t>
      </w:r>
      <w:r w:rsidRPr="00FE4EBE">
        <w:rPr>
          <w:rFonts w:ascii="Tahoma" w:eastAsia="Times New Roman" w:hAnsi="Tahoma" w:cs="Tahoma"/>
          <w:i/>
          <w:lang w:eastAsia="ru-RU"/>
        </w:rPr>
        <w:t xml:space="preserve"> включают следующие виды работ (услуг):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4.3.1. Работы (услуги), выполняемые в интересах клиентов-Продавцов объектов недвижимости: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4.3.1.1. консультирование по вопросам текущих цен на рынке недвижимости, правил и особенностей совершения сделок по отчуждению недвижимого имущества.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4.3.1.2. помощь в определении реалистичной цены предложения и реалистичных условий продажи объекта недвижимости.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lastRenderedPageBreak/>
        <w:t>4.3.1.3. разработка и реализация маркетинговой программы продвижения объекта недвижимости.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4.3.1.4. прием обращений от потенциальных Покупателей объекта, предоставление дополнительных сведений о характеристиках и условиях продажи объекта.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4.3.1.5. организация и фактическое проведение показов объекта потенциальным Покупателям.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4.3.1.6. представление интересов Продавца при переговорах с Покупателями, выразившими намерение приобрести объект.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4.3.1.7. при предоставлении Продавцом соответствующих полномочий – заключение с Покупателем или его надлежащим представителем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Договора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>, соглашения или иного документа, регламентирующего порядок и условиях совершения сделки с объектом, а также прием от Покупателя или его надлежащего представителя аванса, обеспечительного платежа, задатка или иного платежа, подтверждающего намерение Покупателя приобрести объект.</w:t>
      </w:r>
    </w:p>
    <w:p w:rsidR="00FE4EBE" w:rsidRPr="00FE4EBE" w:rsidRDefault="00FE4EBE" w:rsidP="00FE4EBE">
      <w:pPr>
        <w:spacing w:after="0" w:line="240" w:lineRule="auto"/>
        <w:ind w:left="-1560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>4.3.2. Работы (услуги), выполняемые в интересах клиентов-Покупателей объектов недвижимости:</w:t>
      </w:r>
    </w:p>
    <w:p w:rsidR="00FE4EBE" w:rsidRPr="00FE4EBE" w:rsidRDefault="00FE4EBE" w:rsidP="00FE4EBE">
      <w:pPr>
        <w:tabs>
          <w:tab w:val="left" w:pos="1068"/>
        </w:tabs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4.3.2.1. консультирование по вопросам предложений Продавцов на текущем рынке недвижимости, правил и особенностей совершения сделок по приобретению недвижимого имущества.</w:t>
      </w:r>
    </w:p>
    <w:p w:rsidR="00FE4EBE" w:rsidRPr="00FE4EBE" w:rsidRDefault="00FE4EBE" w:rsidP="00FE4EBE">
      <w:pPr>
        <w:tabs>
          <w:tab w:val="left" w:pos="1068"/>
        </w:tabs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4.3.2.2. при необходимости – консультирование по вопросам предоставления ипотечных кредитов, а также подбор ипотечной программы и совершение действий, направленных на одобрение Покупателя как заемщика в избранном банке.</w:t>
      </w:r>
    </w:p>
    <w:p w:rsidR="00FE4EBE" w:rsidRPr="00FE4EBE" w:rsidRDefault="00FE4EBE" w:rsidP="00FE4EBE">
      <w:pPr>
        <w:tabs>
          <w:tab w:val="left" w:pos="1068"/>
        </w:tabs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4.3.2.3. помощь в определении реалистичной цены приобретения объекта недвижимости на основе параметров, установленных Покупателем.</w:t>
      </w:r>
    </w:p>
    <w:p w:rsidR="00FE4EBE" w:rsidRPr="00FE4EBE" w:rsidRDefault="00FE4EBE" w:rsidP="00FE4EBE">
      <w:pPr>
        <w:tabs>
          <w:tab w:val="left" w:pos="1068"/>
        </w:tabs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4.3.2.4. выявление объектов, соответствующих параметрам, определенным Покупателем.</w:t>
      </w:r>
    </w:p>
    <w:p w:rsidR="00FE4EBE" w:rsidRPr="00FE4EBE" w:rsidRDefault="00FE4EBE" w:rsidP="00FE4EBE">
      <w:pPr>
        <w:tabs>
          <w:tab w:val="left" w:pos="1068"/>
        </w:tabs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4.3.2.5. выяснение дополнительных сведений о характеристиках и условиях продажи объектов, заинтересовавших Покупателя.</w:t>
      </w:r>
    </w:p>
    <w:p w:rsidR="00FE4EBE" w:rsidRPr="00FE4EBE" w:rsidRDefault="00FE4EBE" w:rsidP="00FE4EBE">
      <w:pPr>
        <w:tabs>
          <w:tab w:val="left" w:pos="1068"/>
        </w:tabs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4.3.2.6. организация осмотров Покупателем объектов и фактическое сопровождение Покупателя в ходе осмотра.</w:t>
      </w:r>
    </w:p>
    <w:p w:rsidR="00FE4EBE" w:rsidRPr="00FE4EBE" w:rsidRDefault="00FE4EBE" w:rsidP="00FE4EBE">
      <w:pPr>
        <w:tabs>
          <w:tab w:val="left" w:pos="1068"/>
        </w:tabs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4.3.2.7. представительство интересов Покупателя при переговорах с Продавцом (Продавцами) объекта, характеристики которого наилучшим образом отвечают задаче приобретения.</w:t>
      </w:r>
    </w:p>
    <w:p w:rsidR="00FE4EBE" w:rsidRPr="00FE4EBE" w:rsidRDefault="00FE4EBE" w:rsidP="00FE4EBE">
      <w:pPr>
        <w:tabs>
          <w:tab w:val="left" w:pos="1068"/>
        </w:tabs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4.3.2.8. при предоставлении Покупателем соответствующих полномочий – заключение с Продавцом или его надлежащим представителем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Договора</w:t>
      </w:r>
      <w:r w:rsidRPr="00FE4EBE">
        <w:rPr>
          <w:rFonts w:ascii="Tahoma" w:eastAsia="Times New Roman" w:hAnsi="Tahoma" w:cs="Tahoma"/>
          <w:i/>
          <w:lang w:eastAsia="ru-RU"/>
        </w:rPr>
        <w:t>, соглашения или иного документа, регламентирующего порядок и условиях совершения сделки с объектом, а также передача Продавцу или его надлежащему представителю аванса, обеспечительного платежа, задатка или иной суммы, подтверждающей намерение Покупателя приобрести объект.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4.3.3. Работы (услуги), выполняемые в интересах клиентов-Арендодателей/</w:t>
      </w:r>
      <w:proofErr w:type="spellStart"/>
      <w:r w:rsidRPr="00FE4EBE">
        <w:rPr>
          <w:rFonts w:ascii="Tahoma" w:eastAsia="Times New Roman" w:hAnsi="Tahoma" w:cs="Tahoma"/>
          <w:i/>
          <w:lang w:eastAsia="ru-RU"/>
        </w:rPr>
        <w:t>Наймодателей</w:t>
      </w:r>
      <w:proofErr w:type="spellEnd"/>
      <w:r w:rsidRPr="00FE4EBE">
        <w:rPr>
          <w:rFonts w:ascii="Tahoma" w:eastAsia="Times New Roman" w:hAnsi="Tahoma" w:cs="Tahoma"/>
          <w:i/>
          <w:lang w:eastAsia="ru-RU"/>
        </w:rPr>
        <w:t xml:space="preserve"> объектов недвижимости: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4.3.3.1. консультирование по вопросам сложившихся цен на рынке аренды/найма объектов недвижимости, правил и особенностей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совершения сделок аренды/найма недвижимости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>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4.3.3.2. помощь в определении реалистичной ставки аренды/найма объекта недвижимости.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4.3.3.3. помощь в определении реалистичных условий сдачи объекта недвижимости в аренду/</w:t>
      </w:r>
      <w:proofErr w:type="spellStart"/>
      <w:r w:rsidRPr="00FE4EBE">
        <w:rPr>
          <w:rFonts w:ascii="Tahoma" w:eastAsia="Times New Roman" w:hAnsi="Tahoma" w:cs="Tahoma"/>
          <w:i/>
          <w:lang w:eastAsia="ru-RU"/>
        </w:rPr>
        <w:t>найм</w:t>
      </w:r>
      <w:proofErr w:type="spellEnd"/>
      <w:r w:rsidRPr="00FE4EBE">
        <w:rPr>
          <w:rFonts w:ascii="Tahoma" w:eastAsia="Times New Roman" w:hAnsi="Tahoma" w:cs="Tahoma"/>
          <w:i/>
          <w:lang w:eastAsia="ru-RU"/>
        </w:rPr>
        <w:t>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4.3.3.4. разработка и реализация маркетинговой программы продвижения объекта недвижимости.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4.3.3.5. прием обращений от потенциальных Арендаторов/Нанимателей объекта, предоставление дополнительных сведений о характеристиках и условиях сдачи объекта.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4.3.3.6. организация и фактическое проведение показов объекта потенциальным Арендаторам/Нанимателям.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4.3.3.7. представительство интересов Арендодателя/</w:t>
      </w:r>
      <w:proofErr w:type="spellStart"/>
      <w:r w:rsidRPr="00FE4EBE">
        <w:rPr>
          <w:rFonts w:ascii="Tahoma" w:eastAsia="Times New Roman" w:hAnsi="Tahoma" w:cs="Tahoma"/>
          <w:i/>
          <w:lang w:eastAsia="ru-RU"/>
        </w:rPr>
        <w:t>Наймодателя</w:t>
      </w:r>
      <w:proofErr w:type="spellEnd"/>
      <w:r w:rsidRPr="00FE4EBE">
        <w:rPr>
          <w:rFonts w:ascii="Tahoma" w:eastAsia="Times New Roman" w:hAnsi="Tahoma" w:cs="Tahoma"/>
          <w:i/>
          <w:lang w:eastAsia="ru-RU"/>
        </w:rPr>
        <w:t xml:space="preserve"> при переговорах с Арендаторами/Нанимателями.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4.3.4. Работы (услуги), выполняемые в интересах клиентов-Арендаторов/Нанимателей объектов недвижимости: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4.3.4.1. консультирование по вопросам предложений Арендодателей/</w:t>
      </w:r>
      <w:proofErr w:type="spellStart"/>
      <w:r w:rsidRPr="00FE4EBE">
        <w:rPr>
          <w:rFonts w:ascii="Tahoma" w:eastAsia="Times New Roman" w:hAnsi="Tahoma" w:cs="Tahoma"/>
          <w:i/>
          <w:lang w:eastAsia="ru-RU"/>
        </w:rPr>
        <w:t>Наймодателей</w:t>
      </w:r>
      <w:proofErr w:type="spellEnd"/>
      <w:r w:rsidRPr="00FE4EBE">
        <w:rPr>
          <w:rFonts w:ascii="Tahoma" w:eastAsia="Times New Roman" w:hAnsi="Tahoma" w:cs="Tahoma"/>
          <w:i/>
          <w:lang w:eastAsia="ru-RU"/>
        </w:rPr>
        <w:t xml:space="preserve"> на текущем рынке недвижимости, правил и особенностей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совершения сделок аренды/найма   объектов недвижимости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>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lastRenderedPageBreak/>
        <w:t xml:space="preserve">4.3.4.2. помощь в определении реалистичной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цены аренды/найма объекта недвижимости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 xml:space="preserve"> на основе параметров, установленных Арендатором/Нанимателем.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4.3.4.3.выявление объектов, соответствующих параметрам, определенных Арендатором/Нанимателем.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4.3.4.4. выяснение дополнительных сведений о характеристиках и условиях аренды/найма объектов, заинтересовавших Арендатора/Нанимателя.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4.3.4.5. организация осмотров Арендатором/Нанимателем объектов и фактическое сопровождение Арендатора/Нанимателя в ходе осмотра.</w:t>
      </w:r>
    </w:p>
    <w:p w:rsidR="00FE4EBE" w:rsidRPr="00FE4EBE" w:rsidRDefault="00FE4EBE" w:rsidP="00FE4EBE">
      <w:pPr>
        <w:spacing w:after="0" w:line="240" w:lineRule="auto"/>
        <w:ind w:left="-1560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>4.3.4.6. представительство интересов Арендатора/Нанимателя при переговорах с Арендодателем /</w:t>
      </w:r>
      <w:proofErr w:type="spellStart"/>
      <w:r w:rsidRPr="00FE4EBE">
        <w:rPr>
          <w:rFonts w:ascii="Tahoma" w:eastAsia="Times New Roman" w:hAnsi="Tahoma" w:cs="Times New Roman"/>
          <w:i/>
          <w:szCs w:val="20"/>
          <w:lang w:eastAsia="ru-RU"/>
        </w:rPr>
        <w:t>Наймодателем</w:t>
      </w:r>
      <w:proofErr w:type="spellEnd"/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объекта, характеристики которого наилучшим образом отвечают задаче аренды /найма.</w:t>
      </w:r>
    </w:p>
    <w:p w:rsidR="00FE4EBE" w:rsidRPr="00FE4EBE" w:rsidRDefault="00FE4EBE" w:rsidP="00FE4EBE">
      <w:pPr>
        <w:spacing w:after="0" w:line="240" w:lineRule="auto"/>
        <w:ind w:left="-1560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4.4. Дополнительные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Брокерские услуги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включают следующие виды работ (услуг):</w:t>
      </w:r>
    </w:p>
    <w:p w:rsidR="00FE4EBE" w:rsidRPr="00FE4EBE" w:rsidRDefault="00FE4EBE" w:rsidP="00FE4EBE">
      <w:pPr>
        <w:spacing w:after="0" w:line="240" w:lineRule="auto"/>
        <w:ind w:left="-1560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4.4.1. Консультирование по вопросам налоговых последствий совершения сделок с недвижимым имуществом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4.4.2. Согласование предстоящей сделки с банком; органами опеки и попечительства; организациями, осуществляющими выдачу гражданам жилищных субсидий и/или финансирование сделок, оплата которых осуществляется с использованием жилищных сертификатов и т.п.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>4.4.3. Сбор, подготовка и комплектация пакета документов, необходимых для совершения сделки с объектом и  государственной регистрации перехода права собственности.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>4.4.4. Организация процесса заключения сделки с Объектом недвижимости, включая организацию процедуры взаиморасчетов между участниками сделки.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>4.4.5. Содействие в вопросах подачи документов на государственную регистрацию и их получения после регистрации перехода права на объект недвижимости.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>4.4.6. Оказание помощи в снятии с регистрационного учета и/или постановке на регистрационный учет; контроль выполнения таких обязательств.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4.4.7. Проверка в ЕГРН актуальности прав на объект недвижимости, а также анализ документов, необходимых для заключения сделки, с целью определения полноты и достаточности представленных документов для совершения сделки и выявления обстоятельств, препятствующих совершению предстоящей сделки (при наличии возможности проверки таких обстоятельств), уведомление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Потребителя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обо всех выявленных рисках.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4.4.8. Предоставление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Потребителю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информации о целесообразности </w:t>
      </w:r>
      <w:proofErr w:type="gramStart"/>
      <w:r w:rsidRPr="00FE4EBE">
        <w:rPr>
          <w:rFonts w:ascii="Tahoma" w:eastAsia="Times New Roman" w:hAnsi="Tahoma" w:cs="Times New Roman"/>
          <w:i/>
          <w:szCs w:val="20"/>
          <w:lang w:eastAsia="ru-RU"/>
        </w:rPr>
        <w:t>страхования риска утраты права собственности</w:t>
      </w:r>
      <w:proofErr w:type="gramEnd"/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на приобретаемый объект недвижимости в случае его изъятия либо признания сделки недействительной (титульного страхования) и в случае принятия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Потребителем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решения об осуществлении титульного страхования – организация процесса заключения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 xml:space="preserve">Потребителем 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>договора страхования.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>4.4.9. Организация процедуры передачи объекта недвижимости Покупателю или Арендатору/Нанимателю.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4.5. Состав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Брокерских услуг,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оказываемых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Потребителям,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заинтересованным в обмене объектов недвижимости, состоит из комплекса основных и дополнительных работ (услуг), оказываемых Продавцам и Покупателям.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imes New Roman"/>
          <w:i/>
          <w:iCs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4.6. При необходимости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Брокерская услуга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может включать в себя совершение действий, не регламентированных настоящими Стандартами, направленных на наилучшее и наиболее эффективное достижение целей оказания услуг и обеспечение качества обслуживания потребителей.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Исполнитель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не обязан д</w:t>
      </w:r>
      <w:r w:rsidRPr="00FE4EBE">
        <w:rPr>
          <w:rFonts w:ascii="Tahoma" w:eastAsia="Times New Roman" w:hAnsi="Tahoma" w:cs="Times New Roman"/>
          <w:i/>
          <w:iCs/>
          <w:szCs w:val="20"/>
          <w:lang w:eastAsia="ru-RU"/>
        </w:rPr>
        <w:t xml:space="preserve">авать советы </w:t>
      </w:r>
      <w:r w:rsidRPr="00FE4EBE">
        <w:rPr>
          <w:rFonts w:ascii="Tahoma" w:eastAsia="Times New Roman" w:hAnsi="Tahoma" w:cs="Times New Roman"/>
          <w:b/>
          <w:bCs/>
          <w:i/>
          <w:iCs/>
          <w:szCs w:val="20"/>
          <w:lang w:eastAsia="ru-RU"/>
        </w:rPr>
        <w:t>Потребителям</w:t>
      </w:r>
      <w:r w:rsidRPr="00FE4EBE">
        <w:rPr>
          <w:rFonts w:ascii="Tahoma" w:eastAsia="Times New Roman" w:hAnsi="Tahoma" w:cs="Times New Roman"/>
          <w:i/>
          <w:iCs/>
          <w:szCs w:val="20"/>
          <w:lang w:eastAsia="ru-RU"/>
        </w:rPr>
        <w:t xml:space="preserve"> по вопросам, которые не обозначены в его обязанностях по условиям </w:t>
      </w:r>
      <w:r w:rsidRPr="00FE4EBE">
        <w:rPr>
          <w:rFonts w:ascii="Tahoma" w:eastAsia="Times New Roman" w:hAnsi="Tahoma" w:cs="Times New Roman"/>
          <w:b/>
          <w:bCs/>
          <w:i/>
          <w:iCs/>
          <w:szCs w:val="20"/>
          <w:lang w:eastAsia="ru-RU"/>
        </w:rPr>
        <w:t>Договора</w:t>
      </w:r>
      <w:r w:rsidRPr="00FE4EBE">
        <w:rPr>
          <w:rFonts w:ascii="Tahoma" w:eastAsia="Times New Roman" w:hAnsi="Tahoma" w:cs="Times New Roman"/>
          <w:i/>
          <w:iCs/>
          <w:szCs w:val="20"/>
          <w:lang w:eastAsia="ru-RU"/>
        </w:rPr>
        <w:t>, и нести ответственность за не предоставление таких консультаций.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4.7. Конкретный состав услуг, подлежащих оказанию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Потребителю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, определяется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Договором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. </w:t>
      </w:r>
      <w:proofErr w:type="gramStart"/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Договором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может быть предусмотрен состав оказываемых услуг, отличающийся от установленного настоящими Стандартами и предусматривающий выполнение в интересах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Потребителя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любых действий, кроме выходящих за пределы правоспособности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Исполнителя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>, а также в силу иных причин, противоречащих действующему законодательству Российской Федерации.</w:t>
      </w:r>
      <w:proofErr w:type="gramEnd"/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lastRenderedPageBreak/>
        <w:t xml:space="preserve">4.8. Условием оказания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Брокерских услуг,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обеспечивающих п</w:t>
      </w:r>
      <w:r w:rsidRPr="00FE4EBE">
        <w:rPr>
          <w:rFonts w:ascii="Tahoma" w:eastAsia="Times New Roman" w:hAnsi="Tahoma" w:cs="Times New Roman"/>
          <w:bCs/>
          <w:i/>
          <w:iCs/>
          <w:szCs w:val="20"/>
          <w:shd w:val="clear" w:color="auto" w:fill="FFFFFF"/>
          <w:lang w:eastAsia="ru-RU"/>
        </w:rPr>
        <w:t xml:space="preserve">редставительство интересов </w:t>
      </w:r>
      <w:r w:rsidRPr="00FE4EBE">
        <w:rPr>
          <w:rFonts w:ascii="Tahoma" w:eastAsia="Times New Roman" w:hAnsi="Tahoma" w:cs="Times New Roman"/>
          <w:b/>
          <w:i/>
          <w:iCs/>
          <w:szCs w:val="20"/>
          <w:shd w:val="clear" w:color="auto" w:fill="FFFFFF"/>
          <w:lang w:eastAsia="ru-RU"/>
        </w:rPr>
        <w:t>Потребителя</w:t>
      </w:r>
      <w:r w:rsidRPr="00FE4EBE">
        <w:rPr>
          <w:rFonts w:ascii="Tahoma" w:eastAsia="Times New Roman" w:hAnsi="Tahoma" w:cs="Times New Roman"/>
          <w:bCs/>
          <w:i/>
          <w:iCs/>
          <w:szCs w:val="20"/>
          <w:shd w:val="clear" w:color="auto" w:fill="FFFFFF"/>
          <w:lang w:eastAsia="ru-RU"/>
        </w:rPr>
        <w:t xml:space="preserve"> перед третьими лицами, а также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совершение от имени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>Потребителя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юридически значимых действий</w:t>
      </w:r>
      <w:r w:rsidRPr="00FE4EBE">
        <w:rPr>
          <w:rFonts w:ascii="Tahoma" w:eastAsia="Times New Roman" w:hAnsi="Tahoma" w:cs="Times New Roman"/>
          <w:bCs/>
          <w:i/>
          <w:iCs/>
          <w:szCs w:val="20"/>
          <w:shd w:val="clear" w:color="auto" w:fill="FFFFFF"/>
          <w:lang w:eastAsia="ru-RU"/>
        </w:rPr>
        <w:t xml:space="preserve">, является предоставление </w:t>
      </w:r>
      <w:r w:rsidRPr="00FE4EBE">
        <w:rPr>
          <w:rFonts w:ascii="Tahoma" w:eastAsia="Times New Roman" w:hAnsi="Tahoma" w:cs="Times New Roman"/>
          <w:b/>
          <w:i/>
          <w:iCs/>
          <w:szCs w:val="20"/>
          <w:shd w:val="clear" w:color="auto" w:fill="FFFFFF"/>
          <w:lang w:eastAsia="ru-RU"/>
        </w:rPr>
        <w:t>Потребителем Брокеру</w:t>
      </w:r>
      <w:r w:rsidRPr="00FE4EBE">
        <w:rPr>
          <w:rFonts w:ascii="Tahoma" w:eastAsia="Times New Roman" w:hAnsi="Tahoma" w:cs="Times New Roman"/>
          <w:bCs/>
          <w:i/>
          <w:iCs/>
          <w:szCs w:val="20"/>
          <w:shd w:val="clear" w:color="auto" w:fill="FFFFFF"/>
          <w:lang w:eastAsia="ru-RU"/>
        </w:rPr>
        <w:t xml:space="preserve"> и/или действующему под его руководством агенту полномочий, отраженных в доверенности, оформленной в соответствии с действующим законодательством Российской Федерации</w:t>
      </w:r>
      <w:r w:rsidRPr="00FE4EBE">
        <w:rPr>
          <w:rFonts w:ascii="Tahoma" w:eastAsia="Times New Roman" w:hAnsi="Tahoma" w:cs="Times New Roman"/>
          <w:i/>
          <w:szCs w:val="20"/>
          <w:shd w:val="clear" w:color="auto" w:fill="FFFFFF"/>
          <w:lang w:eastAsia="ru-RU"/>
        </w:rPr>
        <w:t>.</w:t>
      </w:r>
    </w:p>
    <w:p w:rsidR="00FE4EBE" w:rsidRPr="00FE4EBE" w:rsidRDefault="00FE4EBE" w:rsidP="00FE4EBE">
      <w:pPr>
        <w:spacing w:after="0" w:line="240" w:lineRule="auto"/>
        <w:ind w:left="-1560"/>
        <w:jc w:val="center"/>
        <w:rPr>
          <w:rFonts w:ascii="Tahoma" w:eastAsia="Times New Roman" w:hAnsi="Tahoma" w:cs="Tahoma"/>
          <w:b/>
          <w:bCs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center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5. ТРЕБОВАНИЯ К КАЧЕСТВУ БРОКЕРСКИХ УСЛУГ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5.1.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Брокерские услуги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должны соответствовать требованиям Стандартов, законодательным актам, другим нормативным и методическим документам, регулирующим отношения в сфере недвижимости, практике и обычаям делового оборота.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5.2.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Брокерские услуги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должны оказываться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Исполнителем Потребителю</w:t>
      </w:r>
      <w:r w:rsidRPr="00FE4EBE">
        <w:rPr>
          <w:rFonts w:ascii="Tahoma" w:eastAsia="Times New Roman" w:hAnsi="Tahoma" w:cs="Tahoma"/>
          <w:i/>
          <w:lang w:eastAsia="ru-RU"/>
        </w:rPr>
        <w:t xml:space="preserve"> на основании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Договора.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5.3.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вправе оказывать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Брокерские услуги</w:t>
      </w:r>
      <w:r w:rsidRPr="00FE4EBE">
        <w:rPr>
          <w:rFonts w:ascii="Tahoma" w:eastAsia="Times New Roman" w:hAnsi="Tahoma" w:cs="Tahoma"/>
          <w:i/>
          <w:lang w:eastAsia="ru-RU"/>
        </w:rPr>
        <w:t xml:space="preserve"> обеим сторонам сделки с объектом недвижимости и правами на него.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5.4. Конфиденциальность.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5.4.1.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обеспечивает конфиденциальность всей информации, полученной при оказании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Брокерских услуг Потребителю</w:t>
      </w:r>
      <w:r w:rsidRPr="00FE4EBE">
        <w:rPr>
          <w:rFonts w:ascii="Tahoma" w:eastAsia="Times New Roman" w:hAnsi="Tahoma" w:cs="Tahoma"/>
          <w:i/>
          <w:lang w:eastAsia="ru-RU"/>
        </w:rPr>
        <w:t>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Предоставление информации о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</w:t>
      </w:r>
      <w:r w:rsidRPr="00FE4EBE">
        <w:rPr>
          <w:rFonts w:ascii="Tahoma" w:eastAsia="Times New Roman" w:hAnsi="Tahoma" w:cs="Tahoma"/>
          <w:i/>
          <w:lang w:eastAsia="ru-RU"/>
        </w:rPr>
        <w:t xml:space="preserve"> и оказанных ему услугах не допускается, кроме случаев: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– </w:t>
      </w:r>
      <w:r w:rsidRPr="00FE4EBE">
        <w:rPr>
          <w:rFonts w:ascii="Tahoma" w:eastAsia="Times New Roman" w:hAnsi="Tahoma" w:cs="Tahoma"/>
          <w:i/>
          <w:lang w:eastAsia="ru-RU"/>
        </w:rPr>
        <w:t>официального запроса правоохранительных органов или по решению и/или запросу суда;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– </w:t>
      </w:r>
      <w:r w:rsidRPr="00FE4EBE">
        <w:rPr>
          <w:rFonts w:ascii="Tahoma" w:eastAsia="Times New Roman" w:hAnsi="Tahoma" w:cs="Tahoma"/>
          <w:i/>
          <w:lang w:eastAsia="ru-RU"/>
        </w:rPr>
        <w:t>защиты И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сполнителем</w:t>
      </w:r>
      <w:r w:rsidRPr="00FE4EBE">
        <w:rPr>
          <w:rFonts w:ascii="Tahoma" w:eastAsia="Times New Roman" w:hAnsi="Tahoma" w:cs="Tahoma"/>
          <w:i/>
          <w:lang w:eastAsia="ru-RU"/>
        </w:rPr>
        <w:t xml:space="preserve"> своих прав и интересов в суде, Комиссии по разрешению споров.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5.4.2 Исполнитель должен иметь возможность вести переговоры с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Потребителем</w:t>
      </w:r>
      <w:r w:rsidRPr="00FE4EBE">
        <w:rPr>
          <w:rFonts w:ascii="Tahoma" w:eastAsia="Times New Roman" w:hAnsi="Tahoma" w:cs="Tahoma"/>
          <w:i/>
          <w:lang w:eastAsia="ru-RU"/>
        </w:rPr>
        <w:t xml:space="preserve"> в специально оборудованных помещениях, обеспечивающих конфиденциальность. Во время переговоров с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Потребителем 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 стремиться к тому, чтобы в помещении не находились посторонние лица.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5.4.3 Доступ к документам, свидетельствующим о намерении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 совершить сделку, а также к другим документам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, находящимся у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, должны иметь только сотрудники, оказывающие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Брокерскую услугу </w:t>
      </w:r>
      <w:r w:rsidRPr="00FE4EBE">
        <w:rPr>
          <w:rFonts w:ascii="Tahoma" w:eastAsia="Times New Roman" w:hAnsi="Tahoma" w:cs="Tahoma"/>
          <w:i/>
          <w:lang w:eastAsia="ru-RU"/>
        </w:rPr>
        <w:t xml:space="preserve">данному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Потребителю.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5.5 Соответствие назначению.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Брокерские услуги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должны соответствовать требованиям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Потребителей,</w:t>
      </w:r>
      <w:r w:rsidRPr="00FE4EBE">
        <w:rPr>
          <w:rFonts w:ascii="Tahoma" w:eastAsia="Times New Roman" w:hAnsi="Tahoma" w:cs="Tahoma"/>
          <w:i/>
          <w:lang w:eastAsia="ru-RU"/>
        </w:rPr>
        <w:t xml:space="preserve"> определенным в письменном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 Договоре</w:t>
      </w:r>
      <w:r w:rsidRPr="00FE4EBE">
        <w:rPr>
          <w:rFonts w:ascii="Tahoma" w:eastAsia="Times New Roman" w:hAnsi="Tahoma" w:cs="Tahoma"/>
          <w:i/>
          <w:lang w:eastAsia="ru-RU"/>
        </w:rPr>
        <w:t xml:space="preserve"> с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Исполнителем</w:t>
      </w:r>
      <w:r w:rsidRPr="00FE4EBE">
        <w:rPr>
          <w:rFonts w:ascii="Tahoma" w:eastAsia="Times New Roman" w:hAnsi="Tahoma" w:cs="Tahoma"/>
          <w:i/>
          <w:lang w:eastAsia="ru-RU"/>
        </w:rPr>
        <w:t xml:space="preserve">. Основным предметом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Брокерских услуг</w:t>
      </w:r>
      <w:r w:rsidRPr="00FE4EBE">
        <w:rPr>
          <w:rFonts w:ascii="Tahoma" w:eastAsia="Times New Roman" w:hAnsi="Tahoma" w:cs="Tahoma"/>
          <w:i/>
          <w:lang w:eastAsia="ru-RU"/>
        </w:rPr>
        <w:t xml:space="preserve"> является выполнение составляющих, предусмотренных п.4.2 Стандартов, связанных с установлением, изменением или прекращением прав на объект недвижимости.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5.6 Полнота и своевременность исполнения.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Предоставляемые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Брокерские услуги</w:t>
      </w:r>
      <w:r w:rsidRPr="00FE4EBE">
        <w:rPr>
          <w:rFonts w:ascii="Tahoma" w:eastAsia="Times New Roman" w:hAnsi="Tahoma" w:cs="Tahoma"/>
          <w:i/>
          <w:lang w:eastAsia="ru-RU"/>
        </w:rPr>
        <w:t xml:space="preserve"> по объему, срокам, процедурам и условиям обслуживания должны соответствовать требованиям настоящих Стандартов и требованиям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Потребителя,</w:t>
      </w:r>
      <w:r w:rsidRPr="00FE4EBE">
        <w:rPr>
          <w:rFonts w:ascii="Tahoma" w:eastAsia="Times New Roman" w:hAnsi="Tahoma" w:cs="Tahoma"/>
          <w:i/>
          <w:lang w:eastAsia="ru-RU"/>
        </w:rPr>
        <w:t xml:space="preserve"> согласованным с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Исполнителем</w:t>
      </w:r>
      <w:r w:rsidRPr="00FE4EBE">
        <w:rPr>
          <w:rFonts w:ascii="Tahoma" w:eastAsia="Times New Roman" w:hAnsi="Tahoma" w:cs="Tahoma"/>
          <w:i/>
          <w:lang w:eastAsia="ru-RU"/>
        </w:rPr>
        <w:t xml:space="preserve"> в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Договоре </w:t>
      </w:r>
      <w:r w:rsidRPr="00FE4EBE">
        <w:rPr>
          <w:rFonts w:ascii="Tahoma" w:eastAsia="Times New Roman" w:hAnsi="Tahoma" w:cs="Tahoma"/>
          <w:i/>
          <w:lang w:eastAsia="ru-RU"/>
        </w:rPr>
        <w:t>на оказание брокерских услуг.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5.7 Этичность обслуживания.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5.7.1.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Потребителю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должны быть гарантированы вежливое и доброжелательное отношение.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 соблюдать этические нормы поведения при обслуживании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Потребителей.</w:t>
      </w:r>
    </w:p>
    <w:p w:rsidR="00FE4EBE" w:rsidRPr="00FE4EBE" w:rsidRDefault="00FE4EBE" w:rsidP="00FE4EBE">
      <w:pPr>
        <w:autoSpaceDE w:val="0"/>
        <w:autoSpaceDN w:val="0"/>
        <w:adjustRightInd w:val="0"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5.7.2. Сотрудники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 обязаны: </w:t>
      </w:r>
    </w:p>
    <w:p w:rsidR="00FE4EBE" w:rsidRPr="00FE4EBE" w:rsidRDefault="00FE4EBE" w:rsidP="00FE4EBE">
      <w:pPr>
        <w:autoSpaceDE w:val="0"/>
        <w:autoSpaceDN w:val="0"/>
        <w:adjustRightInd w:val="0"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5.7.2.1. уведомлять руководителя, органы прокуратуры или другие государственные органы обо всех ставших им известными случаях коррупционных правонарушений;</w:t>
      </w:r>
    </w:p>
    <w:p w:rsidR="00FE4EBE" w:rsidRPr="00FE4EBE" w:rsidRDefault="00FE4EBE" w:rsidP="00FE4EBE">
      <w:pPr>
        <w:autoSpaceDE w:val="0"/>
        <w:autoSpaceDN w:val="0"/>
        <w:adjustRightInd w:val="0"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5.7.2.2.не злоупотреблять должностными полномочиями, склонять кого-либо </w:t>
      </w:r>
      <w:r w:rsidRPr="00FE4EBE">
        <w:rPr>
          <w:rFonts w:ascii="Tahoma" w:eastAsia="Times New Roman" w:hAnsi="Tahoma" w:cs="Tahoma"/>
          <w:i/>
          <w:lang w:eastAsia="ru-RU"/>
        </w:rPr>
        <w:br/>
        <w:t>к правонарушениям, имеющим коррупционную направленность;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5.7.2.3. не использовать должностное положение вопреки законным интересам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 в целях получения материальной или личной выгоды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5.7.2.4. проводить любые сделки с недвижимостью, в том числе с участием родственников или своей собственной, с уведомлением 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</w:t>
      </w:r>
      <w:r w:rsidRPr="00FE4EBE">
        <w:rPr>
          <w:rFonts w:ascii="Tahoma" w:eastAsia="Times New Roman" w:hAnsi="Tahoma" w:cs="Tahoma"/>
          <w:i/>
          <w:lang w:eastAsia="ru-RU"/>
        </w:rPr>
        <w:t>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5.8. Ответственность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несет ответственность перед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Потребителем</w:t>
      </w:r>
      <w:r w:rsidRPr="00FE4EBE">
        <w:rPr>
          <w:rFonts w:ascii="Tahoma" w:eastAsia="Times New Roman" w:hAnsi="Tahoma" w:cs="Tahoma"/>
          <w:i/>
          <w:lang w:eastAsia="ru-RU"/>
        </w:rPr>
        <w:t xml:space="preserve"> за качество, точность, полноту и конфиденциальность оказанных услуг в объеме и на условиях, которые определены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Договором </w:t>
      </w:r>
      <w:r w:rsidRPr="00FE4EBE">
        <w:rPr>
          <w:rFonts w:ascii="Tahoma" w:eastAsia="Times New Roman" w:hAnsi="Tahoma" w:cs="Tahoma"/>
          <w:i/>
          <w:lang w:eastAsia="ru-RU"/>
        </w:rPr>
        <w:lastRenderedPageBreak/>
        <w:t xml:space="preserve">между ними. Мера ответственности при этом определяется условиями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Договора</w:t>
      </w:r>
      <w:r w:rsidRPr="00FE4EBE">
        <w:rPr>
          <w:rFonts w:ascii="Tahoma" w:eastAsia="Times New Roman" w:hAnsi="Tahoma" w:cs="Tahoma"/>
          <w:i/>
          <w:lang w:eastAsia="ru-RU"/>
        </w:rPr>
        <w:t xml:space="preserve"> и действующим законодательством.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5.9. Рассмотрение жалоб и претензий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Потребителей.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5.9.1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 гарантировать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Потребителю</w:t>
      </w:r>
      <w:r w:rsidRPr="00FE4EBE">
        <w:rPr>
          <w:rFonts w:ascii="Tahoma" w:eastAsia="Times New Roman" w:hAnsi="Tahoma" w:cs="Tahoma"/>
          <w:i/>
          <w:lang w:eastAsia="ru-RU"/>
        </w:rPr>
        <w:t xml:space="preserve"> оперативное и объективное рассмотрение жалоб и претензий на его действия.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5.9.2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 принять письменную жалобу либо претензию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Потребителя,</w:t>
      </w:r>
      <w:r w:rsidRPr="00FE4EBE">
        <w:rPr>
          <w:rFonts w:ascii="Tahoma" w:eastAsia="Times New Roman" w:hAnsi="Tahoma" w:cs="Tahoma"/>
          <w:i/>
          <w:lang w:eastAsia="ru-RU"/>
        </w:rPr>
        <w:t xml:space="preserve"> объективно рассмотреть ее и письменно ответить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Потребителю</w:t>
      </w:r>
      <w:r w:rsidRPr="00FE4EBE">
        <w:rPr>
          <w:rFonts w:ascii="Tahoma" w:eastAsia="Times New Roman" w:hAnsi="Tahoma" w:cs="Tahoma"/>
          <w:i/>
          <w:lang w:eastAsia="ru-RU"/>
        </w:rPr>
        <w:t xml:space="preserve"> в течение 7 рабочих дней с момента получения.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5.9.3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 иметь документированные процедуры рассмотрения жалоб и претензий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Потребителей.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center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6. ТРЕБОВАНИЯ К ИСПОЛНИТЕЛЯМ БРОКЕРСКИХ УСЛУГ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b/>
          <w:bCs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6.1.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Брокерские услуги</w:t>
      </w:r>
      <w:r w:rsidRPr="00FE4EBE">
        <w:rPr>
          <w:rFonts w:ascii="Tahoma" w:eastAsia="Times New Roman" w:hAnsi="Tahoma" w:cs="Tahoma"/>
          <w:i/>
          <w:lang w:eastAsia="ru-RU"/>
        </w:rPr>
        <w:t xml:space="preserve"> могут оказывать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Исполнители</w:t>
      </w:r>
      <w:r w:rsidRPr="00FE4EBE">
        <w:rPr>
          <w:rFonts w:ascii="Tahoma" w:eastAsia="Times New Roman" w:hAnsi="Tahoma" w:cs="Tahoma"/>
          <w:i/>
          <w:lang w:eastAsia="ru-RU"/>
        </w:rPr>
        <w:t>, имеющие статус юридического лица, а также индивидуальные предприниматели, зарегистрированные в установленном на территории Российской Ф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едерации порядке.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6.2. Штат Исполнителя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 быть укомплектован квалифицированным персоналом. Все специалисты (агенты и брокеры), работающие в компании и оказывающие услуги по организации и сопровождению сделок с недвижимым имуществом должны быть аттестованы в порядке, установленном Руководящим Органом Системы.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6.2.1 Персонал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6.2.1.1. </w:t>
      </w:r>
      <w:r w:rsidRPr="00FE4EBE">
        <w:rPr>
          <w:rFonts w:ascii="Tahoma" w:eastAsia="Times New Roman" w:hAnsi="Tahoma" w:cs="Tahoma"/>
          <w:i/>
          <w:lang w:eastAsia="ru-RU"/>
        </w:rPr>
        <w:t>знать и выполнять свои функциональные обязанности;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6.2.1.2. </w:t>
      </w:r>
      <w:r w:rsidRPr="00FE4EBE">
        <w:rPr>
          <w:rFonts w:ascii="Tahoma" w:eastAsia="Times New Roman" w:hAnsi="Tahoma" w:cs="Tahoma"/>
          <w:i/>
          <w:lang w:eastAsia="ru-RU"/>
        </w:rPr>
        <w:t xml:space="preserve">знать и выполнять установленную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Исполнителем</w:t>
      </w:r>
      <w:r w:rsidRPr="00FE4EBE">
        <w:rPr>
          <w:rFonts w:ascii="Tahoma" w:eastAsia="Times New Roman" w:hAnsi="Tahoma" w:cs="Tahoma"/>
          <w:i/>
          <w:lang w:eastAsia="ru-RU"/>
        </w:rPr>
        <w:t xml:space="preserve"> процедуру обслуживания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Потребителей</w:t>
      </w:r>
      <w:r w:rsidRPr="00FE4EBE">
        <w:rPr>
          <w:rFonts w:ascii="Tahoma" w:eastAsia="Times New Roman" w:hAnsi="Tahoma" w:cs="Tahoma"/>
          <w:i/>
          <w:lang w:eastAsia="ru-RU"/>
        </w:rPr>
        <w:t xml:space="preserve"> и рассмотрения жалоб и претензий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Потребителей;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imes New Roman"/>
          <w:i/>
          <w:szCs w:val="20"/>
          <w:lang w:eastAsia="ru-RU"/>
        </w:rPr>
      </w:pPr>
      <w:r w:rsidRPr="00FE4EBE">
        <w:rPr>
          <w:rFonts w:ascii="Tahoma" w:eastAsia="Arial" w:hAnsi="Tahoma" w:cs="Times New Roman"/>
          <w:i/>
          <w:szCs w:val="20"/>
          <w:lang w:eastAsia="ru-RU"/>
        </w:rPr>
        <w:t xml:space="preserve">6.2.1.3. 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повышать квалификацию и проходить аттестацию в установленном </w:t>
      </w:r>
      <w:r w:rsidRPr="00FE4EBE">
        <w:rPr>
          <w:rFonts w:ascii="Tahoma" w:eastAsia="Times New Roman" w:hAnsi="Tahoma" w:cs="Times New Roman"/>
          <w:b/>
          <w:bCs/>
          <w:i/>
          <w:szCs w:val="20"/>
          <w:lang w:eastAsia="ru-RU"/>
        </w:rPr>
        <w:t xml:space="preserve">РОС </w:t>
      </w:r>
      <w:r w:rsidRPr="00FE4EBE">
        <w:rPr>
          <w:rFonts w:ascii="Tahoma" w:eastAsia="Times New Roman" w:hAnsi="Tahoma" w:cs="Times New Roman"/>
          <w:i/>
          <w:szCs w:val="20"/>
          <w:lang w:eastAsia="ru-RU"/>
        </w:rPr>
        <w:t>порядке;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6.2.1.4. при </w:t>
      </w:r>
      <w:proofErr w:type="spellStart"/>
      <w:r w:rsidRPr="00FE4EBE">
        <w:rPr>
          <w:rFonts w:ascii="Tahoma" w:eastAsia="Times New Roman" w:hAnsi="Tahoma" w:cs="Times New Roman"/>
          <w:i/>
          <w:szCs w:val="20"/>
          <w:lang w:eastAsia="ru-RU"/>
        </w:rPr>
        <w:t>самопрезентации</w:t>
      </w:r>
      <w:proofErr w:type="spellEnd"/>
      <w:r w:rsidRPr="00FE4EBE">
        <w:rPr>
          <w:rFonts w:ascii="Tahoma" w:eastAsia="Times New Roman" w:hAnsi="Tahoma" w:cs="Times New Roman"/>
          <w:i/>
          <w:szCs w:val="20"/>
          <w:lang w:eastAsia="ru-RU"/>
        </w:rPr>
        <w:t xml:space="preserve"> обязан использовать такие инструменты, как значок Ассоциации,</w:t>
      </w:r>
      <w:r w:rsidRPr="00FE4EBE">
        <w:rPr>
          <w:rFonts w:ascii="Tahoma" w:eastAsia="Times New Roman" w:hAnsi="Tahoma" w:cs="Tahoma"/>
          <w:i/>
          <w:iCs/>
          <w:lang w:eastAsia="ru-RU"/>
        </w:rPr>
        <w:t xml:space="preserve"> </w:t>
      </w:r>
      <w:r w:rsidRPr="00FE4EBE">
        <w:rPr>
          <w:rFonts w:ascii="Tahoma" w:eastAsia="Times New Roman" w:hAnsi="Tahoma" w:cs="Tahoma"/>
          <w:bCs/>
          <w:i/>
          <w:lang w:eastAsia="ru-RU"/>
        </w:rPr>
        <w:t>квалификационный аттестат,</w:t>
      </w:r>
      <w:r w:rsidRPr="00FE4EBE">
        <w:rPr>
          <w:rFonts w:ascii="Tahoma" w:eastAsia="Times New Roman" w:hAnsi="Tahoma" w:cs="Tahoma"/>
          <w:i/>
          <w:iCs/>
          <w:lang w:eastAsia="ru-RU"/>
        </w:rPr>
        <w:t xml:space="preserve"> удостоверение Ассоциации, реестр аттестованных специалистов на сайте Ассоциации или на сайте РГР</w:t>
      </w:r>
      <w:r w:rsidRPr="00FE4EBE">
        <w:rPr>
          <w:rFonts w:ascii="Tahoma" w:eastAsia="Times New Roman" w:hAnsi="Tahoma" w:cs="Tahoma"/>
          <w:i/>
          <w:lang w:eastAsia="ru-RU"/>
        </w:rPr>
        <w:t>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6.2.2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 оформить со специалистом по недвижимости - Брокером трудовые либо гражданско-правовые отношения в соответствии с требованиями Трудового и Гражданского Законодательства Российской Федерации.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6.2.3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 по запросу Ассоциации представлять список штатных специалистов по недвижимости-Брокеров и перечень специалистов по недвижимости - Агентов. Данный список комплектуется документами, подтверждающими уровень образования и прохождение аттестации сотрудниками, внесенными в список.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также может самостоятельно уведомлять Ассоциацию об изменении персонального состава специалистов по недвижимости - Брокеров и специалистов по недвижимости - Агентов.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6.3. Профессиональная ответственность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должна быть застрахована.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6.3.1 Руководящий орган Ассоциации определяет процедуру признания правил страхования профессиональной ответственности при осуществлении Брокерской деятельности, а также определяет минимальный уровень ответственности при страховании профессиональной ответственности.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ru-RU"/>
        </w:rPr>
      </w:pPr>
      <w:r w:rsidRPr="00FE4EBE">
        <w:rPr>
          <w:rFonts w:ascii="Tahoma" w:eastAsia="Times New Roman" w:hAnsi="Tahoma" w:cs="Tahoma"/>
          <w:i/>
          <w:iCs/>
          <w:lang w:eastAsia="ru-RU"/>
        </w:rPr>
        <w:t xml:space="preserve">6.3.2. </w:t>
      </w:r>
      <w:r w:rsidRPr="00FE4EBE">
        <w:rPr>
          <w:rFonts w:ascii="Tahoma" w:eastAsia="Times New Roman" w:hAnsi="Tahoma" w:cs="Tahoma"/>
          <w:b/>
          <w:bCs/>
          <w:i/>
          <w:iCs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iCs/>
          <w:lang w:eastAsia="ru-RU"/>
        </w:rPr>
        <w:t>, не имеющий лицензии на страховую деятельность, не вправе заявлять о готовности нести материальную ответственность по сделкам в размере, превышающем получаемое вознаграждение.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6.4.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 иметь в собственности или пользовании нежилое помещение, права на которое оформлены в установленном законом порядке.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6.4.1 Оказание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Брокерских услуг</w:t>
      </w:r>
      <w:r w:rsidRPr="00FE4EBE">
        <w:rPr>
          <w:rFonts w:ascii="Tahoma" w:eastAsia="Times New Roman" w:hAnsi="Tahoma" w:cs="Tahoma"/>
          <w:i/>
          <w:lang w:eastAsia="ru-RU"/>
        </w:rPr>
        <w:t xml:space="preserve"> происходит в помещениях, создающих комфортные условия для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Потребителей</w:t>
      </w:r>
      <w:r w:rsidRPr="00FE4EBE">
        <w:rPr>
          <w:rFonts w:ascii="Tahoma" w:eastAsia="Times New Roman" w:hAnsi="Tahoma" w:cs="Tahoma"/>
          <w:i/>
          <w:lang w:eastAsia="ru-RU"/>
        </w:rPr>
        <w:t>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6.5 Информация об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Исполнителе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должна быть доступна для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Потребителей Брокерских услуг</w:t>
      </w:r>
      <w:r w:rsidRPr="00FE4EBE">
        <w:rPr>
          <w:rFonts w:ascii="Tahoma" w:eastAsia="Times New Roman" w:hAnsi="Tahoma" w:cs="Tahoma"/>
          <w:i/>
          <w:lang w:eastAsia="ru-RU"/>
        </w:rPr>
        <w:t>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6.5.1. Под информацией, доступной для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Потребителей </w:t>
      </w:r>
      <w:r w:rsidRPr="00FE4EBE">
        <w:rPr>
          <w:rFonts w:ascii="Tahoma" w:eastAsia="Times New Roman" w:hAnsi="Tahoma" w:cs="Tahoma"/>
          <w:i/>
          <w:lang w:eastAsia="ru-RU"/>
        </w:rPr>
        <w:t>понимается: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6.5.1.1. </w:t>
      </w:r>
      <w:r w:rsidRPr="00FE4EBE">
        <w:rPr>
          <w:rFonts w:ascii="Tahoma" w:eastAsia="Times New Roman" w:hAnsi="Tahoma" w:cs="Tahoma"/>
          <w:i/>
          <w:lang w:eastAsia="ru-RU"/>
        </w:rPr>
        <w:t xml:space="preserve">свидетельство о государственной регистрации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lastRenderedPageBreak/>
        <w:t xml:space="preserve">6.5.1.2. </w:t>
      </w:r>
      <w:r w:rsidRPr="00FE4EBE">
        <w:rPr>
          <w:rFonts w:ascii="Tahoma" w:eastAsia="Times New Roman" w:hAnsi="Tahoma" w:cs="Tahoma"/>
          <w:i/>
          <w:lang w:eastAsia="ru-RU"/>
        </w:rPr>
        <w:t xml:space="preserve">документ на право использования торговой марки, зарегистрированной в установленном порядке, под которой оказываются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Брокерские услуги</w:t>
      </w:r>
      <w:r w:rsidRPr="00FE4EBE">
        <w:rPr>
          <w:rFonts w:ascii="Tahoma" w:eastAsia="Times New Roman" w:hAnsi="Tahoma" w:cs="Tahoma"/>
          <w:i/>
          <w:lang w:eastAsia="ru-RU"/>
        </w:rPr>
        <w:t>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6.5.1.3. </w:t>
      </w:r>
      <w:r w:rsidRPr="00FE4EBE">
        <w:rPr>
          <w:rFonts w:ascii="Tahoma" w:eastAsia="Times New Roman" w:hAnsi="Tahoma" w:cs="Tahoma"/>
          <w:i/>
          <w:lang w:eastAsia="ru-RU"/>
        </w:rPr>
        <w:t xml:space="preserve">сертификат соответствия оказываемых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Исполнителем Брокерских услуг</w:t>
      </w:r>
      <w:r w:rsidRPr="00FE4EBE">
        <w:rPr>
          <w:rFonts w:ascii="Tahoma" w:eastAsia="Times New Roman" w:hAnsi="Tahoma" w:cs="Tahoma"/>
          <w:i/>
          <w:lang w:eastAsia="ru-RU"/>
        </w:rPr>
        <w:t xml:space="preserve"> требованиям Стандартов, приложения и дополнения к нему;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6.5.1.4. </w:t>
      </w:r>
      <w:r w:rsidRPr="00FE4EBE">
        <w:rPr>
          <w:rFonts w:ascii="Tahoma" w:eastAsia="Times New Roman" w:hAnsi="Tahoma" w:cs="Tahoma"/>
          <w:i/>
          <w:lang w:eastAsia="ru-RU"/>
        </w:rPr>
        <w:t>при наличии членства в профессиональных объединениях документы, подтверждающие данное членство;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6.5.1.5. </w:t>
      </w:r>
      <w:r w:rsidRPr="00FE4EBE">
        <w:rPr>
          <w:rFonts w:ascii="Tahoma" w:eastAsia="Times New Roman" w:hAnsi="Tahoma" w:cs="Tahoma"/>
          <w:i/>
          <w:lang w:eastAsia="ru-RU"/>
        </w:rPr>
        <w:t xml:space="preserve">тарифы и расценки на оказание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Брокерских услуг</w:t>
      </w:r>
      <w:r w:rsidRPr="00FE4EBE">
        <w:rPr>
          <w:rFonts w:ascii="Tahoma" w:eastAsia="Times New Roman" w:hAnsi="Tahoma" w:cs="Tahoma"/>
          <w:i/>
          <w:lang w:eastAsia="ru-RU"/>
        </w:rPr>
        <w:t>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6.5.1.6. </w:t>
      </w:r>
      <w:r w:rsidRPr="00FE4EBE">
        <w:rPr>
          <w:rFonts w:ascii="Tahoma" w:eastAsia="Times New Roman" w:hAnsi="Tahoma" w:cs="Tahoma"/>
          <w:i/>
          <w:lang w:eastAsia="ru-RU"/>
        </w:rPr>
        <w:t>книга жалоб и предложений с пронумерованными листами, прошнурованная и заверенная печатью Органа по сертификации;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6.5.1.7. </w:t>
      </w:r>
      <w:r w:rsidRPr="00FE4EBE">
        <w:rPr>
          <w:rFonts w:ascii="Tahoma" w:eastAsia="Times New Roman" w:hAnsi="Tahoma" w:cs="Tahoma"/>
          <w:i/>
          <w:lang w:eastAsia="ru-RU"/>
        </w:rPr>
        <w:t xml:space="preserve">описание процедуры рассмотрения жалоб и претензий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Потребителей</w:t>
      </w:r>
      <w:r w:rsidRPr="00FE4EBE">
        <w:rPr>
          <w:rFonts w:ascii="Tahoma" w:eastAsia="Times New Roman" w:hAnsi="Tahoma" w:cs="Tahoma"/>
          <w:i/>
          <w:lang w:eastAsia="ru-RU"/>
        </w:rPr>
        <w:t xml:space="preserve"> на действия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</w:t>
      </w:r>
      <w:r w:rsidRPr="00FE4EBE">
        <w:rPr>
          <w:rFonts w:ascii="Tahoma" w:eastAsia="Times New Roman" w:hAnsi="Tahoma" w:cs="Tahoma"/>
          <w:i/>
          <w:lang w:eastAsia="ru-RU"/>
        </w:rPr>
        <w:t>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6.5.1.8. </w:t>
      </w:r>
      <w:r w:rsidRPr="00FE4EBE">
        <w:rPr>
          <w:rFonts w:ascii="Tahoma" w:eastAsia="Times New Roman" w:hAnsi="Tahoma" w:cs="Tahoma"/>
          <w:i/>
          <w:lang w:eastAsia="ru-RU"/>
        </w:rPr>
        <w:t>реквизиты Органа по сертификации, Комиссии по разрешению споров;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6.5.1.9. </w:t>
      </w:r>
      <w:r w:rsidRPr="00FE4EBE">
        <w:rPr>
          <w:rFonts w:ascii="Tahoma" w:eastAsia="Times New Roman" w:hAnsi="Tahoma" w:cs="Tahoma"/>
          <w:i/>
          <w:lang w:eastAsia="ru-RU"/>
        </w:rPr>
        <w:t xml:space="preserve">полис страхования профессиональной ответственности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</w:t>
      </w:r>
      <w:r w:rsidRPr="00FE4EBE">
        <w:rPr>
          <w:rFonts w:ascii="Tahoma" w:eastAsia="Times New Roman" w:hAnsi="Tahoma" w:cs="Tahoma"/>
          <w:i/>
          <w:lang w:eastAsia="ru-RU"/>
        </w:rPr>
        <w:t>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6.5.2.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 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по требованию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Потребителя </w:t>
      </w:r>
      <w:r w:rsidRPr="00FE4EBE">
        <w:rPr>
          <w:rFonts w:ascii="Tahoma" w:eastAsia="Times New Roman" w:hAnsi="Tahoma" w:cs="Tahoma"/>
          <w:i/>
          <w:lang w:eastAsia="ru-RU"/>
        </w:rPr>
        <w:t>должен предоставить: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6.5.2.1. </w:t>
      </w:r>
      <w:r w:rsidRPr="00FE4EBE">
        <w:rPr>
          <w:rFonts w:ascii="Tahoma" w:eastAsia="Times New Roman" w:hAnsi="Tahoma" w:cs="Tahoma"/>
          <w:i/>
          <w:lang w:eastAsia="ru-RU"/>
        </w:rPr>
        <w:t xml:space="preserve">документы, подтверждающие квалификацию специалиста по недвижимости - Брокера и специалиста по недвижимости - Агента, оказывающих ему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Брокерскую услугу;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6.5.2.2. документы, подтверждающие полномочия специалиста по недвижимости - Брокера (приказ или доверенность) на право подписания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Договоров</w:t>
      </w:r>
      <w:r w:rsidRPr="00FE4EBE">
        <w:rPr>
          <w:rFonts w:ascii="Tahoma" w:eastAsia="Times New Roman" w:hAnsi="Tahoma" w:cs="Tahoma"/>
          <w:i/>
          <w:lang w:eastAsia="ru-RU"/>
        </w:rPr>
        <w:t xml:space="preserve"> от имени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Исполнителя </w:t>
      </w:r>
      <w:r w:rsidRPr="00FE4EBE">
        <w:rPr>
          <w:rFonts w:ascii="Tahoma" w:eastAsia="Times New Roman" w:hAnsi="Tahoma" w:cs="Tahoma"/>
          <w:i/>
          <w:lang w:eastAsia="ru-RU"/>
        </w:rPr>
        <w:t xml:space="preserve">и/или прием денежных средств. При этом объем полномочий должен быть сформулирован четко и изложен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в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 xml:space="preserve"> доступной для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 форм;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6.5.2.3. </w:t>
      </w:r>
      <w:r w:rsidRPr="00FE4EBE">
        <w:rPr>
          <w:rFonts w:ascii="Tahoma" w:eastAsia="Times New Roman" w:hAnsi="Tahoma" w:cs="Tahoma"/>
          <w:i/>
          <w:lang w:eastAsia="ru-RU"/>
        </w:rPr>
        <w:t>Стандарты;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6.5.2.4. </w:t>
      </w:r>
      <w:r w:rsidRPr="00FE4EBE">
        <w:rPr>
          <w:rFonts w:ascii="Tahoma" w:eastAsia="Times New Roman" w:hAnsi="Tahoma" w:cs="Tahoma"/>
          <w:i/>
          <w:lang w:eastAsia="ru-RU"/>
        </w:rPr>
        <w:t xml:space="preserve">образцы типовых договоров, протоколов, доверенностей и других документов, используемых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Исполнителем</w:t>
      </w:r>
      <w:r w:rsidRPr="00FE4EBE">
        <w:rPr>
          <w:rFonts w:ascii="Tahoma" w:eastAsia="Times New Roman" w:hAnsi="Tahoma" w:cs="Tahoma"/>
          <w:i/>
          <w:lang w:eastAsia="ru-RU"/>
        </w:rPr>
        <w:t xml:space="preserve"> при оказании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Брокерских услуг.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6.6. Фирмам-ч</w:t>
      </w:r>
      <w:r w:rsidRPr="00FE4EBE">
        <w:rPr>
          <w:rFonts w:ascii="Tahoma" w:eastAsia="Times New Roman" w:hAnsi="Tahoma" w:cs="Tahoma"/>
          <w:i/>
          <w:iCs/>
          <w:lang w:eastAsia="ru-RU"/>
        </w:rPr>
        <w:t>ленам Ассоциации, вне зависимости от категории членства, рекомендуется указывать свою принадлежность к Ассоциации во всей своей рекламной продукции и документации. Сертифицированным компаниям во всей своей рекламной продукции и документации рекомендуется указывать номер сертификата или знак соответствия.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ru-RU"/>
        </w:rPr>
      </w:pPr>
      <w:r w:rsidRPr="00FE4EBE">
        <w:rPr>
          <w:rFonts w:ascii="Tahoma" w:eastAsia="Times New Roman" w:hAnsi="Tahoma" w:cs="Tahoma"/>
          <w:i/>
          <w:iCs/>
          <w:lang w:eastAsia="ru-RU"/>
        </w:rPr>
        <w:t xml:space="preserve">6.7. Член Ассоциации, независимо от вида членства, ведущий </w:t>
      </w:r>
      <w:proofErr w:type="spellStart"/>
      <w:r w:rsidRPr="00FE4EBE">
        <w:rPr>
          <w:rFonts w:ascii="Tahoma" w:eastAsia="Times New Roman" w:hAnsi="Tahoma" w:cs="Tahoma"/>
          <w:i/>
          <w:iCs/>
          <w:lang w:eastAsia="ru-RU"/>
        </w:rPr>
        <w:t>риэлторскую</w:t>
      </w:r>
      <w:proofErr w:type="spellEnd"/>
      <w:r w:rsidRPr="00FE4EBE">
        <w:rPr>
          <w:rFonts w:ascii="Tahoma" w:eastAsia="Times New Roman" w:hAnsi="Tahoma" w:cs="Tahoma"/>
          <w:i/>
          <w:iCs/>
          <w:lang w:eastAsia="ru-RU"/>
        </w:rPr>
        <w:t xml:space="preserve"> деятельность, обязан транслировать свою базу данных из своего программного комплекса или размещать через сервис «Личный кабинет пользователя» сайта Ассоциации – </w:t>
      </w:r>
      <w:proofErr w:type="spellStart"/>
      <w:r w:rsidRPr="00FE4EBE">
        <w:rPr>
          <w:rFonts w:ascii="Tahoma" w:eastAsia="Times New Roman" w:hAnsi="Tahoma" w:cs="Tahoma"/>
          <w:i/>
          <w:iCs/>
          <w:lang w:val="en-US" w:eastAsia="ru-RU"/>
        </w:rPr>
        <w:t>arspb</w:t>
      </w:r>
      <w:proofErr w:type="spellEnd"/>
      <w:r w:rsidRPr="00FE4EBE">
        <w:rPr>
          <w:rFonts w:ascii="Tahoma" w:eastAsia="Times New Roman" w:hAnsi="Tahoma" w:cs="Tahoma"/>
          <w:i/>
          <w:iCs/>
          <w:lang w:eastAsia="ru-RU"/>
        </w:rPr>
        <w:t>.</w:t>
      </w:r>
      <w:proofErr w:type="spellStart"/>
      <w:r w:rsidRPr="00FE4EBE">
        <w:rPr>
          <w:rFonts w:ascii="Tahoma" w:eastAsia="Times New Roman" w:hAnsi="Tahoma" w:cs="Tahoma"/>
          <w:i/>
          <w:iCs/>
          <w:lang w:val="en-US" w:eastAsia="ru-RU"/>
        </w:rPr>
        <w:t>ru</w:t>
      </w:r>
      <w:proofErr w:type="spellEnd"/>
      <w:r w:rsidRPr="00FE4EBE">
        <w:rPr>
          <w:rFonts w:ascii="Tahoma" w:eastAsia="Times New Roman" w:hAnsi="Tahoma" w:cs="Tahoma"/>
          <w:i/>
          <w:iCs/>
          <w:lang w:eastAsia="ru-RU"/>
        </w:rPr>
        <w:t xml:space="preserve">. Также поддерживать в актуальном виде свою базу данных в </w:t>
      </w:r>
      <w:proofErr w:type="spellStart"/>
      <w:r w:rsidRPr="00FE4EBE">
        <w:rPr>
          <w:rFonts w:ascii="Tahoma" w:eastAsia="Times New Roman" w:hAnsi="Tahoma" w:cs="Tahoma"/>
          <w:i/>
          <w:iCs/>
          <w:lang w:eastAsia="ru-RU"/>
        </w:rPr>
        <w:t>Межагентской</w:t>
      </w:r>
      <w:proofErr w:type="spellEnd"/>
      <w:r w:rsidRPr="00FE4EBE">
        <w:rPr>
          <w:rFonts w:ascii="Tahoma" w:eastAsia="Times New Roman" w:hAnsi="Tahoma" w:cs="Tahoma"/>
          <w:i/>
          <w:iCs/>
          <w:lang w:eastAsia="ru-RU"/>
        </w:rPr>
        <w:t xml:space="preserve"> Базе Данных (МБД) в объемах информации по объектам недвижимости по всем рынкам, с Продавцом которого заключен Договор, не менее</w:t>
      </w:r>
      <w:proofErr w:type="gramStart"/>
      <w:r w:rsidRPr="00FE4EBE">
        <w:rPr>
          <w:rFonts w:ascii="Tahoma" w:eastAsia="Times New Roman" w:hAnsi="Tahoma" w:cs="Tahoma"/>
          <w:i/>
          <w:iCs/>
          <w:lang w:eastAsia="ru-RU"/>
        </w:rPr>
        <w:t>,</w:t>
      </w:r>
      <w:proofErr w:type="gramEnd"/>
      <w:r w:rsidRPr="00FE4EBE">
        <w:rPr>
          <w:rFonts w:ascii="Tahoma" w:eastAsia="Times New Roman" w:hAnsi="Tahoma" w:cs="Tahoma"/>
          <w:i/>
          <w:iCs/>
          <w:lang w:eastAsia="ru-RU"/>
        </w:rPr>
        <w:t xml:space="preserve"> чем его присутствие на других ведущих интернет-площадках (</w:t>
      </w:r>
      <w:proofErr w:type="spellStart"/>
      <w:r w:rsidRPr="00FE4EBE">
        <w:rPr>
          <w:rFonts w:ascii="Tahoma" w:eastAsia="Times New Roman" w:hAnsi="Tahoma" w:cs="Tahoma"/>
          <w:i/>
          <w:iCs/>
          <w:lang w:eastAsia="ru-RU"/>
        </w:rPr>
        <w:t>маркетплейсах</w:t>
      </w:r>
      <w:proofErr w:type="spellEnd"/>
      <w:r w:rsidRPr="00FE4EBE">
        <w:rPr>
          <w:rFonts w:ascii="Tahoma" w:eastAsia="Times New Roman" w:hAnsi="Tahoma" w:cs="Tahoma"/>
          <w:i/>
          <w:iCs/>
          <w:lang w:eastAsia="ru-RU"/>
        </w:rPr>
        <w:t>, сайтах объявлений) рынка недвижимости Санкт-Петербурга и Ленинградской области.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ru-RU"/>
        </w:rPr>
      </w:pPr>
      <w:r w:rsidRPr="00FE4EBE">
        <w:rPr>
          <w:rFonts w:ascii="Tahoma" w:eastAsia="Times New Roman" w:hAnsi="Tahoma" w:cs="Tahoma"/>
          <w:i/>
          <w:iCs/>
          <w:lang w:eastAsia="ru-RU"/>
        </w:rPr>
        <w:t xml:space="preserve">Сервисы МБД для членов </w:t>
      </w:r>
      <w:proofErr w:type="spellStart"/>
      <w:r w:rsidRPr="00FE4EBE">
        <w:rPr>
          <w:rFonts w:ascii="Tahoma" w:eastAsia="Times New Roman" w:hAnsi="Tahoma" w:cs="Tahoma"/>
          <w:i/>
          <w:iCs/>
          <w:lang w:eastAsia="ru-RU"/>
        </w:rPr>
        <w:t>АРСПб</w:t>
      </w:r>
      <w:proofErr w:type="spellEnd"/>
      <w:r w:rsidRPr="00FE4EBE">
        <w:rPr>
          <w:rFonts w:ascii="Tahoma" w:eastAsia="Times New Roman" w:hAnsi="Tahoma" w:cs="Tahoma"/>
          <w:i/>
          <w:iCs/>
          <w:lang w:eastAsia="ru-RU"/>
        </w:rPr>
        <w:t xml:space="preserve"> и ЛО являются бесплатными.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ru-RU"/>
        </w:rPr>
      </w:pPr>
      <w:r w:rsidRPr="00FE4EBE">
        <w:rPr>
          <w:rFonts w:ascii="Tahoma" w:eastAsia="Times New Roman" w:hAnsi="Tahoma" w:cs="Tahoma"/>
          <w:i/>
          <w:iCs/>
          <w:lang w:eastAsia="ru-RU"/>
        </w:rPr>
        <w:t>Примерная рекомендованная форма обязательства, включаемого в МБД-договор: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ru-RU"/>
        </w:rPr>
      </w:pPr>
      <w:proofErr w:type="gramStart"/>
      <w:r w:rsidRPr="00FE4EBE">
        <w:rPr>
          <w:rFonts w:ascii="Tahoma" w:eastAsia="Times New Roman" w:hAnsi="Tahoma" w:cs="Tahoma"/>
          <w:i/>
          <w:iCs/>
          <w:lang w:eastAsia="ru-RU"/>
        </w:rPr>
        <w:t xml:space="preserve">В целях привлечения максимального количества потенциальных Покупателей объекта недвижимости Клиента (Продавца), увеличения заинтересованности других Исполнителей, работающих с потенциальными Покупателями объекта, </w:t>
      </w:r>
      <w:r w:rsidRPr="00FE4EBE">
        <w:rPr>
          <w:rFonts w:ascii="Tahoma" w:eastAsia="Times New Roman" w:hAnsi="Tahoma" w:cs="Tahoma"/>
          <w:b/>
          <w:bCs/>
          <w:i/>
          <w:iCs/>
          <w:lang w:eastAsia="ru-RU"/>
        </w:rPr>
        <w:t>Исполнитель брокерской услуги</w:t>
      </w:r>
      <w:r w:rsidRPr="00FE4EBE">
        <w:rPr>
          <w:rFonts w:ascii="Tahoma" w:eastAsia="Times New Roman" w:hAnsi="Tahoma" w:cs="Tahoma"/>
          <w:i/>
          <w:iCs/>
          <w:lang w:eastAsia="ru-RU"/>
        </w:rPr>
        <w:t xml:space="preserve"> по МБД-договору обязуется разместить информацию об объекте </w:t>
      </w:r>
      <w:r w:rsidRPr="00FE4EBE">
        <w:rPr>
          <w:rFonts w:ascii="Tahoma" w:eastAsia="Times New Roman" w:hAnsi="Tahoma" w:cs="Tahoma"/>
          <w:b/>
          <w:bCs/>
          <w:i/>
          <w:iCs/>
          <w:lang w:eastAsia="ru-RU"/>
        </w:rPr>
        <w:t>Потребителя</w:t>
      </w:r>
      <w:r w:rsidRPr="00FE4EBE">
        <w:rPr>
          <w:rFonts w:ascii="Tahoma" w:eastAsia="Times New Roman" w:hAnsi="Tahoma" w:cs="Tahoma"/>
          <w:i/>
          <w:iCs/>
          <w:lang w:eastAsia="ru-RU"/>
        </w:rPr>
        <w:t xml:space="preserve"> (Продавца) в </w:t>
      </w:r>
      <w:proofErr w:type="spellStart"/>
      <w:r w:rsidRPr="00FE4EBE">
        <w:rPr>
          <w:rFonts w:ascii="Tahoma" w:eastAsia="Times New Roman" w:hAnsi="Tahoma" w:cs="Tahoma"/>
          <w:i/>
          <w:iCs/>
          <w:lang w:eastAsia="ru-RU"/>
        </w:rPr>
        <w:t>Межагентской</w:t>
      </w:r>
      <w:proofErr w:type="spellEnd"/>
      <w:r w:rsidRPr="00FE4EBE">
        <w:rPr>
          <w:rFonts w:ascii="Tahoma" w:eastAsia="Times New Roman" w:hAnsi="Tahoma" w:cs="Tahoma"/>
          <w:i/>
          <w:iCs/>
          <w:lang w:eastAsia="ru-RU"/>
        </w:rPr>
        <w:t xml:space="preserve"> базе данных Ассоциации </w:t>
      </w:r>
      <w:proofErr w:type="spellStart"/>
      <w:r w:rsidRPr="00FE4EBE">
        <w:rPr>
          <w:rFonts w:ascii="Tahoma" w:eastAsia="Times New Roman" w:hAnsi="Tahoma" w:cs="Tahoma"/>
          <w:i/>
          <w:iCs/>
          <w:lang w:eastAsia="ru-RU"/>
        </w:rPr>
        <w:t>риэлторов</w:t>
      </w:r>
      <w:proofErr w:type="spellEnd"/>
      <w:r w:rsidRPr="00FE4EBE">
        <w:rPr>
          <w:rFonts w:ascii="Tahoma" w:eastAsia="Times New Roman" w:hAnsi="Tahoma" w:cs="Tahoma"/>
          <w:i/>
          <w:iCs/>
          <w:lang w:eastAsia="ru-RU"/>
        </w:rPr>
        <w:t xml:space="preserve"> Санкт-Петербурга и Ленинградской области (мульти-листинговой системе), предусматривающей деление комиссионного вознаграждения, полученного </w:t>
      </w:r>
      <w:r w:rsidRPr="00FE4EBE">
        <w:rPr>
          <w:rFonts w:ascii="Tahoma" w:eastAsia="Times New Roman" w:hAnsi="Tahoma" w:cs="Tahoma"/>
          <w:b/>
          <w:bCs/>
          <w:i/>
          <w:iCs/>
          <w:lang w:eastAsia="ru-RU"/>
        </w:rPr>
        <w:t xml:space="preserve">Исполнителем </w:t>
      </w:r>
      <w:r w:rsidRPr="00FE4EBE">
        <w:rPr>
          <w:rFonts w:ascii="Tahoma" w:eastAsia="Times New Roman" w:hAnsi="Tahoma" w:cs="Tahoma"/>
          <w:i/>
          <w:iCs/>
          <w:lang w:eastAsia="ru-RU"/>
        </w:rPr>
        <w:t xml:space="preserve">от </w:t>
      </w:r>
      <w:r w:rsidRPr="00FE4EBE">
        <w:rPr>
          <w:rFonts w:ascii="Tahoma" w:eastAsia="Times New Roman" w:hAnsi="Tahoma" w:cs="Tahoma"/>
          <w:b/>
          <w:bCs/>
          <w:i/>
          <w:iCs/>
          <w:lang w:eastAsia="ru-RU"/>
        </w:rPr>
        <w:t>Потребителя</w:t>
      </w:r>
      <w:r w:rsidRPr="00FE4EBE">
        <w:rPr>
          <w:rFonts w:ascii="Tahoma" w:eastAsia="Times New Roman" w:hAnsi="Tahoma" w:cs="Tahoma"/>
          <w:i/>
          <w:iCs/>
          <w:lang w:eastAsia="ru-RU"/>
        </w:rPr>
        <w:t xml:space="preserve"> (Продавца) с другим </w:t>
      </w:r>
      <w:r w:rsidRPr="00FE4EBE">
        <w:rPr>
          <w:rFonts w:ascii="Tahoma" w:eastAsia="Times New Roman" w:hAnsi="Tahoma" w:cs="Tahoma"/>
          <w:b/>
          <w:bCs/>
          <w:i/>
          <w:iCs/>
          <w:lang w:eastAsia="ru-RU"/>
        </w:rPr>
        <w:t>Исполнителем</w:t>
      </w:r>
      <w:r w:rsidRPr="00FE4EBE">
        <w:rPr>
          <w:rFonts w:ascii="Tahoma" w:eastAsia="Times New Roman" w:hAnsi="Tahoma" w:cs="Tahoma"/>
          <w:i/>
          <w:iCs/>
          <w:lang w:eastAsia="ru-RU"/>
        </w:rPr>
        <w:t>, представляющим интересы Покупателя, с</w:t>
      </w:r>
      <w:proofErr w:type="gramEnd"/>
      <w:r w:rsidRPr="00FE4EBE">
        <w:rPr>
          <w:rFonts w:ascii="Tahoma" w:eastAsia="Times New Roman" w:hAnsi="Tahoma" w:cs="Tahoma"/>
          <w:i/>
          <w:iCs/>
          <w:lang w:eastAsia="ru-RU"/>
        </w:rPr>
        <w:t xml:space="preserve"> </w:t>
      </w:r>
      <w:proofErr w:type="gramStart"/>
      <w:r w:rsidRPr="00FE4EBE">
        <w:rPr>
          <w:rFonts w:ascii="Tahoma" w:eastAsia="Times New Roman" w:hAnsi="Tahoma" w:cs="Tahoma"/>
          <w:i/>
          <w:iCs/>
          <w:lang w:eastAsia="ru-RU"/>
        </w:rPr>
        <w:t>которым</w:t>
      </w:r>
      <w:proofErr w:type="gramEnd"/>
      <w:r w:rsidRPr="00FE4EBE">
        <w:rPr>
          <w:rFonts w:ascii="Tahoma" w:eastAsia="Times New Roman" w:hAnsi="Tahoma" w:cs="Tahoma"/>
          <w:i/>
          <w:iCs/>
          <w:lang w:eastAsia="ru-RU"/>
        </w:rPr>
        <w:t xml:space="preserve"> Продавец совершит сделку по отчуждению объекта.»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center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7. ТРЕБОВАНИЯ К ДОГОВОРУ НА ОКАЗАНИЕ БРОКЕРСКИХ УСЛУГ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7.1. Для предоставления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Брокерских услуг 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 заключить с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Потребителем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Договор, соответствующий требованиям Законодательства Российской Федерации, с учетом требований Стандарта.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7.2. До подписания Договора специалист по недвижимости - Брокер обязан ознакомить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 с проектом Договора, разъяснить его условия, а также отразить проведение данных действий в Договоре.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lastRenderedPageBreak/>
        <w:t xml:space="preserve">7.3.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вправе применять любые типы Договоров, предусмотренные Гражданским Кодексом РФ. 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7.3.1. Структура Договора должна содержать следующие разделы: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7.3.1.1. </w:t>
      </w:r>
      <w:r w:rsidRPr="00FE4EBE">
        <w:rPr>
          <w:rFonts w:ascii="Tahoma" w:eastAsia="Times New Roman" w:hAnsi="Tahoma" w:cs="Tahoma"/>
          <w:i/>
          <w:lang w:eastAsia="ru-RU"/>
        </w:rPr>
        <w:t>стороны Договора;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7.3.1.2. </w:t>
      </w:r>
      <w:r w:rsidRPr="00FE4EBE">
        <w:rPr>
          <w:rFonts w:ascii="Tahoma" w:eastAsia="Times New Roman" w:hAnsi="Tahoma" w:cs="Tahoma"/>
          <w:i/>
          <w:lang w:eastAsia="ru-RU"/>
        </w:rPr>
        <w:t>предмет Договора;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7.3.1.3. права и </w:t>
      </w:r>
      <w:r w:rsidRPr="00FE4EBE">
        <w:rPr>
          <w:rFonts w:ascii="Tahoma" w:eastAsia="Times New Roman" w:hAnsi="Tahoma" w:cs="Tahoma"/>
          <w:i/>
          <w:lang w:eastAsia="ru-RU"/>
        </w:rPr>
        <w:t xml:space="preserve">обязанности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</w:t>
      </w:r>
      <w:r w:rsidRPr="00FE4EBE">
        <w:rPr>
          <w:rFonts w:ascii="Tahoma" w:eastAsia="Times New Roman" w:hAnsi="Tahoma" w:cs="Tahoma"/>
          <w:i/>
          <w:lang w:eastAsia="ru-RU"/>
        </w:rPr>
        <w:t>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7.3.1.4. права и </w:t>
      </w:r>
      <w:r w:rsidRPr="00FE4EBE">
        <w:rPr>
          <w:rFonts w:ascii="Tahoma" w:eastAsia="Times New Roman" w:hAnsi="Tahoma" w:cs="Tahoma"/>
          <w:i/>
          <w:lang w:eastAsia="ru-RU"/>
        </w:rPr>
        <w:t xml:space="preserve">обязанности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7.3.1.5. </w:t>
      </w:r>
      <w:r w:rsidRPr="00FE4EBE">
        <w:rPr>
          <w:rFonts w:ascii="Tahoma" w:eastAsia="Times New Roman" w:hAnsi="Tahoma" w:cs="Tahoma"/>
          <w:i/>
          <w:lang w:eastAsia="ru-RU"/>
        </w:rPr>
        <w:t xml:space="preserve">цена услуг и порядок расчета между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Потребителем и Исполнителем</w:t>
      </w:r>
      <w:r w:rsidRPr="00FE4EBE">
        <w:rPr>
          <w:rFonts w:ascii="Tahoma" w:eastAsia="Times New Roman" w:hAnsi="Tahoma" w:cs="Tahoma"/>
          <w:i/>
          <w:lang w:eastAsia="ru-RU"/>
        </w:rPr>
        <w:t>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7.3.1.6. </w:t>
      </w:r>
      <w:r w:rsidRPr="00FE4EBE">
        <w:rPr>
          <w:rFonts w:ascii="Tahoma" w:eastAsia="Times New Roman" w:hAnsi="Tahoma" w:cs="Tahoma"/>
          <w:i/>
          <w:lang w:eastAsia="ru-RU"/>
        </w:rPr>
        <w:t>срок действия Договора;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7.3.1.7. </w:t>
      </w:r>
      <w:r w:rsidRPr="00FE4EBE">
        <w:rPr>
          <w:rFonts w:ascii="Tahoma" w:eastAsia="Times New Roman" w:hAnsi="Tahoma" w:cs="Tahoma"/>
          <w:i/>
          <w:lang w:eastAsia="ru-RU"/>
        </w:rPr>
        <w:t>условия расторжения Договора;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7.3.1.8. </w:t>
      </w:r>
      <w:r w:rsidRPr="00FE4EBE">
        <w:rPr>
          <w:rFonts w:ascii="Tahoma" w:eastAsia="Times New Roman" w:hAnsi="Tahoma" w:cs="Tahoma"/>
          <w:i/>
          <w:lang w:eastAsia="ru-RU"/>
        </w:rPr>
        <w:t>ответственность сторон;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7.3.1.9. </w:t>
      </w:r>
      <w:r w:rsidRPr="00FE4EBE">
        <w:rPr>
          <w:rFonts w:ascii="Tahoma" w:eastAsia="Times New Roman" w:hAnsi="Tahoma" w:cs="Tahoma"/>
          <w:i/>
          <w:lang w:eastAsia="ru-RU"/>
        </w:rPr>
        <w:t>порядок разрешения споров;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7.3.1.10. </w:t>
      </w:r>
      <w:r w:rsidRPr="00FE4EBE">
        <w:rPr>
          <w:rFonts w:ascii="Tahoma" w:eastAsia="Times New Roman" w:hAnsi="Tahoma" w:cs="Tahoma"/>
          <w:i/>
          <w:lang w:eastAsia="ru-RU"/>
        </w:rPr>
        <w:t>перечень переданных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 Исполнителю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документов на момент подписания Договора;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7.3.1.11. </w:t>
      </w:r>
      <w:r w:rsidRPr="00FE4EBE">
        <w:rPr>
          <w:rFonts w:ascii="Tahoma" w:eastAsia="Times New Roman" w:hAnsi="Tahoma" w:cs="Tahoma"/>
          <w:i/>
          <w:lang w:eastAsia="ru-RU"/>
        </w:rPr>
        <w:t>юридические адреса и реквизиты сторон.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7.4. Стороны Договора.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Сторонами Договора на оказание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Брокерских услуг</w:t>
      </w:r>
      <w:r w:rsidRPr="00FE4EBE">
        <w:rPr>
          <w:rFonts w:ascii="Tahoma" w:eastAsia="Times New Roman" w:hAnsi="Tahoma" w:cs="Tahoma"/>
          <w:i/>
          <w:lang w:eastAsia="ru-RU"/>
        </w:rPr>
        <w:t xml:space="preserve"> являются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в лице специалиста по недвижимости - Брокера, уполномоченного на подписание Договора, 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(либо его представители).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7.5. Предмет Договора.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Предмет Договора должен соответствовать типу Договора и содержать ссылку на оказание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Брокерской услуги </w:t>
      </w:r>
      <w:r w:rsidRPr="00FE4EBE">
        <w:rPr>
          <w:rFonts w:ascii="Tahoma" w:eastAsia="Times New Roman" w:hAnsi="Tahoma" w:cs="Tahoma"/>
          <w:i/>
          <w:lang w:eastAsia="ru-RU"/>
        </w:rPr>
        <w:t>в соответствии со Стандартом.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7.6. Обязанности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7.6.1. В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Договоре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 xml:space="preserve"> должны быть перечислены работы (услуги), которые обязуется выполнить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в соответствии с разделом 4 Стандарта.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7.6.2. Договор должен включать обязательство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 обеспечить конфиденциальность обслуживания и сохранность документов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Потребителя.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Договор должен включать обязательство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Исполнителя </w:t>
      </w:r>
      <w:r w:rsidRPr="00FE4EBE">
        <w:rPr>
          <w:rFonts w:ascii="Tahoma" w:eastAsia="Times New Roman" w:hAnsi="Tahoma" w:cs="Tahoma"/>
          <w:i/>
          <w:lang w:eastAsia="ru-RU"/>
        </w:rPr>
        <w:t xml:space="preserve">сохранять в тайне сведения о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</w:t>
      </w:r>
      <w:r w:rsidRPr="00FE4EBE">
        <w:rPr>
          <w:rFonts w:ascii="Tahoma" w:eastAsia="Times New Roman" w:hAnsi="Tahoma" w:cs="Tahoma"/>
          <w:i/>
          <w:lang w:eastAsia="ru-RU"/>
        </w:rPr>
        <w:t xml:space="preserve"> и условиях сделки, обеспечить сохранность документов, полученных от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</w:t>
      </w:r>
      <w:r w:rsidRPr="00FE4EBE">
        <w:rPr>
          <w:rFonts w:ascii="Tahoma" w:eastAsia="Times New Roman" w:hAnsi="Tahoma" w:cs="Tahoma"/>
          <w:i/>
          <w:lang w:eastAsia="ru-RU"/>
        </w:rPr>
        <w:t>, и их возврат в случае исполнения, прекращения или досрочного расторжения Договора.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7.6.3. Договор может содержать иные обязательства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7.7. Цена услуг и порядок расчета между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Потребителем и Исполнителем.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Договор должен содержать указание на цену услуг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Исполнителя </w:t>
      </w:r>
      <w:r w:rsidRPr="00FE4EBE">
        <w:rPr>
          <w:rFonts w:ascii="Tahoma" w:eastAsia="Times New Roman" w:hAnsi="Tahoma" w:cs="Tahoma"/>
          <w:i/>
          <w:lang w:eastAsia="ru-RU"/>
        </w:rPr>
        <w:t>или порядок ее определения.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7.8. Срок действия Договора.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Договор должен содержать срок его вступления в силу, срок действия и процедуру продления.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7.9. Условия расторжения Договора.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Договор должен содержать основания и порядок его расторжения, в том числе условия досрочного расторжения, а также порядок расторжения Договора в связи с неисполнением обязатель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ств ст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>оронами Договора.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7.10. Порядок разрешения споров.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7.10.1. Договор должен содержать описание процедуры разрешения споров сторонами Договора.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7.10.2. В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случае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 xml:space="preserve"> невозможности разрешения спора Договор должен предусматривать возможность оперативной передачи данного спора в Комиссию по разрешению споров.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7.10.3. Решения Комиссии по разрешению споров являются обязательными для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</w:t>
      </w:r>
      <w:r w:rsidRPr="00FE4EBE">
        <w:rPr>
          <w:rFonts w:ascii="Tahoma" w:eastAsia="Times New Roman" w:hAnsi="Tahoma" w:cs="Tahoma"/>
          <w:i/>
          <w:lang w:eastAsia="ru-RU"/>
        </w:rPr>
        <w:t>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7.11. Ответственность сторон.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7.11.1. В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Договоре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 xml:space="preserve"> должны быть указаны условия, по которым наступает ответственность сторон за невыполнение условий Договора.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7.11.2.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Исполнитель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не несет</w:t>
      </w:r>
      <w:r w:rsidRPr="00FE4EBE">
        <w:rPr>
          <w:rFonts w:ascii="Tahoma" w:eastAsia="Times New Roman" w:hAnsi="Tahoma" w:cs="Tahoma"/>
          <w:i/>
          <w:iCs/>
          <w:caps/>
          <w:lang w:eastAsia="zh-CN"/>
        </w:rPr>
        <w:t xml:space="preserve"> 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ответственности </w:t>
      </w:r>
      <w:r w:rsidRPr="00FE4EBE">
        <w:rPr>
          <w:rFonts w:ascii="Tahoma" w:eastAsia="Times New Roman" w:hAnsi="Tahoma" w:cs="Tahoma"/>
          <w:i/>
          <w:iCs/>
          <w:caps/>
          <w:lang w:eastAsia="zh-CN"/>
        </w:rPr>
        <w:t>(</w:t>
      </w:r>
      <w:r w:rsidRPr="00FE4EBE">
        <w:rPr>
          <w:rFonts w:ascii="Tahoma" w:eastAsia="Times New Roman" w:hAnsi="Tahoma" w:cs="Tahoma"/>
          <w:i/>
          <w:iCs/>
          <w:lang w:eastAsia="zh-CN"/>
        </w:rPr>
        <w:t>если это не предусмотрено Договором на оказание Бр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окерской услуги</w:t>
      </w:r>
      <w:r w:rsidRPr="00FE4EBE">
        <w:rPr>
          <w:rFonts w:ascii="Tahoma" w:eastAsia="Times New Roman" w:hAnsi="Tahoma" w:cs="Tahoma"/>
          <w:i/>
          <w:iCs/>
          <w:lang w:eastAsia="zh-CN"/>
        </w:rPr>
        <w:t>):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7.11.2.1. за противоправные (например, мошенничество и пр.) или противоречащие достигнутым договоренностям действия сторон по договорам и ошибки в деятельности третьих лиц, не являющихся сторонами по сделке (сотрудников госучреждений, нотариусов и т. д.), если они не привлечены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Исполнителем.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 xml:space="preserve">7.11.2.2. в случае признания судом недействительной сделки, проведенной с участием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Исполнителя,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если основания для признания сделки недействительной связаны не с </w:t>
      </w:r>
      <w:r w:rsidRPr="00FE4EBE">
        <w:rPr>
          <w:rFonts w:ascii="Tahoma" w:eastAsia="Times New Roman" w:hAnsi="Tahoma" w:cs="Tahoma"/>
          <w:i/>
          <w:iCs/>
          <w:lang w:eastAsia="zh-CN"/>
        </w:rPr>
        <w:lastRenderedPageBreak/>
        <w:t xml:space="preserve">действиями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Исполнителя</w:t>
      </w:r>
      <w:r w:rsidRPr="00FE4EBE">
        <w:rPr>
          <w:rFonts w:ascii="Tahoma" w:eastAsia="Times New Roman" w:hAnsi="Tahoma" w:cs="Tahoma"/>
          <w:i/>
          <w:iCs/>
          <w:lang w:eastAsia="zh-CN"/>
        </w:rPr>
        <w:t>, а с действиями сторон по сделке, либо связаны с предыдущими сделками и действиями сторон и иных лиц в отношении данного объекта недвижимости, что обусловлено невозможностью законными способами произвести полное исследование истории прав собственности и до приватизационного найма объекта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недвижимости силами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Исполнителя</w:t>
      </w:r>
      <w:r w:rsidRPr="00FE4EBE">
        <w:rPr>
          <w:rFonts w:ascii="Tahoma" w:eastAsia="Times New Roman" w:hAnsi="Tahoma" w:cs="Tahoma"/>
          <w:i/>
          <w:iCs/>
          <w:lang w:eastAsia="zh-CN"/>
        </w:rPr>
        <w:t>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7.12. В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Договоре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 xml:space="preserve"> необходимо предусмотреть обстоятельства непреодолимой силы (форс-мажорные обстоятельства и решения третьих сторон, имеющих возможность влиять на договор на оказание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Брокерских услуг</w:t>
      </w:r>
      <w:r w:rsidRPr="00FE4EBE">
        <w:rPr>
          <w:rFonts w:ascii="Tahoma" w:eastAsia="Times New Roman" w:hAnsi="Tahoma" w:cs="Tahoma"/>
          <w:i/>
          <w:lang w:eastAsia="ru-RU"/>
        </w:rPr>
        <w:t>), при которых ответственность сторон не наступает.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7.13. В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случае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 xml:space="preserve"> если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при заключении договора не предоставляет согласия лиц, имеющих права на данный объект недвижимости,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определяет в настоящем разделе ответственность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 за отказ таких лиц от совершения сделки.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7.14.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 поручать право подписания договоров об оказании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Брокерских услуг</w:t>
      </w:r>
      <w:r w:rsidRPr="00FE4EBE">
        <w:rPr>
          <w:rFonts w:ascii="Tahoma" w:eastAsia="Times New Roman" w:hAnsi="Tahoma" w:cs="Tahoma"/>
          <w:i/>
          <w:lang w:eastAsia="ru-RU"/>
        </w:rPr>
        <w:t xml:space="preserve"> и контроль за их исполнением только специалистам по недвижимост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и-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 xml:space="preserve"> Брокерам.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7.15. Договор не должен содержать норм и требований, ущемляющих права одной из сторон.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7.16. Документом, свидетельствующим о полном завершении работ по договору оказания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Брокерских</w:t>
      </w:r>
      <w:r w:rsidRPr="00FE4EBE">
        <w:rPr>
          <w:rFonts w:ascii="Tahoma" w:eastAsia="Times New Roman" w:hAnsi="Tahoma" w:cs="Tahoma"/>
          <w:i/>
          <w:lang w:eastAsia="ru-RU"/>
        </w:rPr>
        <w:t xml:space="preserve">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услуг</w:t>
      </w:r>
      <w:r w:rsidRPr="00FE4EBE">
        <w:rPr>
          <w:rFonts w:ascii="Tahoma" w:eastAsia="Times New Roman" w:hAnsi="Tahoma" w:cs="Tahoma"/>
          <w:i/>
          <w:lang w:eastAsia="ru-RU"/>
        </w:rPr>
        <w:t>, является двусторонний акт, подписанный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 Потребителем </w:t>
      </w:r>
      <w:r w:rsidRPr="00FE4EBE">
        <w:rPr>
          <w:rFonts w:ascii="Tahoma" w:eastAsia="Times New Roman" w:hAnsi="Tahoma" w:cs="Tahoma"/>
          <w:i/>
          <w:lang w:eastAsia="ru-RU"/>
        </w:rPr>
        <w:t xml:space="preserve">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Исполнителем</w:t>
      </w:r>
      <w:r w:rsidRPr="00FE4EBE">
        <w:rPr>
          <w:rFonts w:ascii="Tahoma" w:eastAsia="Times New Roman" w:hAnsi="Tahoma" w:cs="Tahoma"/>
          <w:i/>
          <w:lang w:eastAsia="ru-RU"/>
        </w:rPr>
        <w:t xml:space="preserve"> после выполнения сторонами всех обязательств по договору.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</w:p>
    <w:p w:rsidR="00FE4EBE" w:rsidRPr="00FE4EBE" w:rsidRDefault="00FE4EBE" w:rsidP="00FE4EBE">
      <w:pPr>
        <w:spacing w:after="0" w:line="240" w:lineRule="auto"/>
        <w:ind w:left="-1560"/>
        <w:jc w:val="center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/>
          <w:bCs/>
          <w:i/>
          <w:lang w:eastAsia="ru-RU"/>
        </w:rPr>
        <w:t>8. ТРЕБОВАНИЯ К ПОРЯДКУ ОКАЗАНИЯ БРОКЕРСКИХ УСЛУГ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8.1.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 иметь план работы по договору и фиксировать этапы его выполнения.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8.2. Экспертное определение продажной цены недвижимости с учетом запросов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 на момент предложения услуги.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8.2.1.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предоставляет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Потребителю</w:t>
      </w:r>
      <w:r w:rsidRPr="00FE4EBE">
        <w:rPr>
          <w:rFonts w:ascii="Tahoma" w:eastAsia="Times New Roman" w:hAnsi="Tahoma" w:cs="Tahoma"/>
          <w:i/>
          <w:lang w:eastAsia="ru-RU"/>
        </w:rPr>
        <w:t xml:space="preserve"> объективную и полную информацию и анализ сложившихся цен на рынке недвижимости региона, консультирует о возможности и процедуре оказания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Брокерских услуг</w:t>
      </w:r>
      <w:r w:rsidRPr="00FE4EBE">
        <w:rPr>
          <w:rFonts w:ascii="Tahoma" w:eastAsia="Times New Roman" w:hAnsi="Tahoma" w:cs="Tahoma"/>
          <w:i/>
          <w:lang w:eastAsia="ru-RU"/>
        </w:rPr>
        <w:t>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8.2.2.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по вопросам, требующим специальных знаний и выходящим за рамки брокерской деятельности, должен рекомендовать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Потребителю</w:t>
      </w:r>
      <w:r w:rsidRPr="00FE4EBE">
        <w:rPr>
          <w:rFonts w:ascii="Tahoma" w:eastAsia="Times New Roman" w:hAnsi="Tahoma" w:cs="Tahoma"/>
          <w:i/>
          <w:lang w:eastAsia="ru-RU"/>
        </w:rPr>
        <w:t xml:space="preserve"> обратиться за консультацией к соответствующим специалистам.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8.3.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 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представляет информацию о наличии на рынке Объектов недвижимости, которая могла бы удовлетворить потребность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8.3.1.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осуществляет подбор Объектов недвижимости в соответствии с письменной заявкой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 — </w:t>
      </w:r>
      <w:proofErr w:type="spellStart"/>
      <w:r w:rsidRPr="00FE4EBE">
        <w:rPr>
          <w:rFonts w:ascii="Tahoma" w:eastAsia="Times New Roman" w:hAnsi="Tahoma" w:cs="Tahoma"/>
          <w:i/>
          <w:lang w:eastAsia="ru-RU"/>
        </w:rPr>
        <w:t>правоприобретателя</w:t>
      </w:r>
      <w:proofErr w:type="spellEnd"/>
      <w:r w:rsidRPr="00FE4EBE">
        <w:rPr>
          <w:rFonts w:ascii="Tahoma" w:eastAsia="Times New Roman" w:hAnsi="Tahoma" w:cs="Tahoma"/>
          <w:i/>
          <w:lang w:eastAsia="ru-RU"/>
        </w:rPr>
        <w:t>. Количество подбираемых вариантов, порядок их показов определяются в Договоре.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8.3.2. Предлагаемые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Исполнителем </w:t>
      </w:r>
      <w:r w:rsidRPr="00FE4EBE">
        <w:rPr>
          <w:rFonts w:ascii="Tahoma" w:eastAsia="Times New Roman" w:hAnsi="Tahoma" w:cs="Tahoma"/>
          <w:i/>
          <w:lang w:eastAsia="ru-RU"/>
        </w:rPr>
        <w:t xml:space="preserve">Объекты недвижимости должны иметь описание, необходимое для получения наиболее полного представления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 об Объекте недвижимости.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lang w:eastAsia="zh-CN"/>
        </w:rPr>
        <w:t xml:space="preserve">8.3.3. </w:t>
      </w:r>
      <w:r w:rsidRPr="00FE4EBE">
        <w:rPr>
          <w:rFonts w:ascii="Tahoma" w:eastAsia="Times New Roman" w:hAnsi="Tahoma" w:cs="Tahoma"/>
          <w:b/>
          <w:bCs/>
          <w:i/>
          <w:lang w:eastAsia="zh-CN"/>
        </w:rPr>
        <w:t>Исполнитель</w:t>
      </w:r>
      <w:r w:rsidRPr="00FE4EBE">
        <w:rPr>
          <w:rFonts w:ascii="Tahoma" w:eastAsia="Times New Roman" w:hAnsi="Tahoma" w:cs="Tahoma"/>
          <w:i/>
          <w:lang w:eastAsia="zh-CN"/>
        </w:rPr>
        <w:t xml:space="preserve"> должен письменно информировать </w:t>
      </w:r>
      <w:r w:rsidRPr="00FE4EBE">
        <w:rPr>
          <w:rFonts w:ascii="Tahoma" w:eastAsia="Times New Roman" w:hAnsi="Tahoma" w:cs="Tahoma"/>
          <w:b/>
          <w:bCs/>
          <w:i/>
          <w:lang w:eastAsia="zh-CN"/>
        </w:rPr>
        <w:t>Потребителя</w:t>
      </w:r>
      <w:r w:rsidRPr="00FE4EBE">
        <w:rPr>
          <w:rFonts w:ascii="Tahoma" w:eastAsia="Times New Roman" w:hAnsi="Tahoma" w:cs="Tahoma"/>
          <w:i/>
          <w:lang w:eastAsia="zh-CN"/>
        </w:rPr>
        <w:t xml:space="preserve">, давшего согласие на приобретение прав на данный Объект недвижимости, об известных ему недостатках Объекта недвижимости: потребительские качества, конструктивные изъяны, недостатки в работе инженерного оборудования. 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При этом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Исполнитель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не обязан предпринимать действия по выявлению скрытых дефектов Объекта недвижимости и давать экспертные оценки по техническому состоянию Объекта недвижимости, если это не предусмотрено Договором.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8.3.4.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 сопровождать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</w:t>
      </w:r>
      <w:r w:rsidRPr="00FE4EBE">
        <w:rPr>
          <w:rFonts w:ascii="Tahoma" w:eastAsia="Times New Roman" w:hAnsi="Tahoma" w:cs="Tahoma"/>
          <w:i/>
          <w:lang w:eastAsia="ru-RU"/>
        </w:rPr>
        <w:t>, как Продавца, так и Покупателя, при показе Объекта недвижимости.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8.4. Формирование пакета правоустанавливающих и иных документов, необходимых для проведения сделки.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8.4.1.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при выполнении Договора определяет перечень документов, необходимый для осуществления сделки и порядок их получения.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Документы, необходимые для осуществления сделки, могут собираться: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–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Исполнителем </w:t>
      </w:r>
      <w:r w:rsidRPr="00FE4EBE">
        <w:rPr>
          <w:rFonts w:ascii="Tahoma" w:eastAsia="Times New Roman" w:hAnsi="Tahoma" w:cs="Tahoma"/>
          <w:i/>
          <w:lang w:eastAsia="ru-RU"/>
        </w:rPr>
        <w:t xml:space="preserve">на основании доверенности, выданной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Потребителем</w:t>
      </w:r>
      <w:r w:rsidRPr="00FE4EBE">
        <w:rPr>
          <w:rFonts w:ascii="Tahoma" w:eastAsia="Times New Roman" w:hAnsi="Tahoma" w:cs="Tahoma"/>
          <w:i/>
          <w:lang w:eastAsia="ru-RU"/>
        </w:rPr>
        <w:t>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–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Потребителем</w:t>
      </w:r>
      <w:r w:rsidRPr="00FE4EBE">
        <w:rPr>
          <w:rFonts w:ascii="Tahoma" w:eastAsia="Times New Roman" w:hAnsi="Tahoma" w:cs="Tahoma"/>
          <w:i/>
          <w:lang w:eastAsia="ru-RU"/>
        </w:rPr>
        <w:t xml:space="preserve"> самостоятельно;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–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Потребителем</w:t>
      </w:r>
      <w:r w:rsidRPr="00FE4EBE">
        <w:rPr>
          <w:rFonts w:ascii="Tahoma" w:eastAsia="Times New Roman" w:hAnsi="Tahoma" w:cs="Tahoma"/>
          <w:i/>
          <w:lang w:eastAsia="ru-RU"/>
        </w:rPr>
        <w:t xml:space="preserve"> в присутствии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lastRenderedPageBreak/>
        <w:t xml:space="preserve">8.4.2. Согласие по существенным условиям предстоящей сделки, достигнутое между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 xml:space="preserve">Потребителем </w:t>
      </w:r>
      <w:r w:rsidRPr="00FE4EBE">
        <w:rPr>
          <w:rFonts w:ascii="Tahoma" w:eastAsia="Times New Roman" w:hAnsi="Tahoma" w:cs="Tahoma"/>
          <w:i/>
          <w:lang w:eastAsia="ru-RU"/>
        </w:rPr>
        <w:t>(</w:t>
      </w:r>
      <w:proofErr w:type="spellStart"/>
      <w:r w:rsidRPr="00FE4EBE">
        <w:rPr>
          <w:rFonts w:ascii="Tahoma" w:eastAsia="Times New Roman" w:hAnsi="Tahoma" w:cs="Tahoma"/>
          <w:i/>
          <w:lang w:eastAsia="ru-RU"/>
        </w:rPr>
        <w:t>ями</w:t>
      </w:r>
      <w:proofErr w:type="spellEnd"/>
      <w:r w:rsidRPr="00FE4EBE">
        <w:rPr>
          <w:rFonts w:ascii="Tahoma" w:eastAsia="Times New Roman" w:hAnsi="Tahoma" w:cs="Tahoma"/>
          <w:i/>
          <w:lang w:eastAsia="ru-RU"/>
        </w:rPr>
        <w:t>) и контрагентом, должно быть оформлено предварительным договором или иным письменным соглашением сторон.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8.4.3. Предварительный договор или иное письменное соглашение сторон об осуществлении сделки должен содержать следующие разделы: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8.4.3.1. </w:t>
      </w:r>
      <w:r w:rsidRPr="00FE4EBE">
        <w:rPr>
          <w:rFonts w:ascii="Tahoma" w:eastAsia="Times New Roman" w:hAnsi="Tahoma" w:cs="Tahoma"/>
          <w:i/>
          <w:lang w:eastAsia="ru-RU"/>
        </w:rPr>
        <w:t>согласие сторон осуществить определенную сделку;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8.4.3.2. </w:t>
      </w:r>
      <w:r w:rsidRPr="00FE4EBE">
        <w:rPr>
          <w:rFonts w:ascii="Tahoma" w:eastAsia="Times New Roman" w:hAnsi="Tahoma" w:cs="Tahoma"/>
          <w:i/>
          <w:lang w:eastAsia="ru-RU"/>
        </w:rPr>
        <w:t>цена сделки;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8.4.3.3. </w:t>
      </w:r>
      <w:r w:rsidRPr="00FE4EBE">
        <w:rPr>
          <w:rFonts w:ascii="Tahoma" w:eastAsia="Times New Roman" w:hAnsi="Tahoma" w:cs="Tahoma"/>
          <w:i/>
          <w:lang w:eastAsia="ru-RU"/>
        </w:rPr>
        <w:t xml:space="preserve">адрес и описание Объекта,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позволяющие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 xml:space="preserve"> его однозначно идентифицировать;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8.4.3.4. </w:t>
      </w:r>
      <w:r w:rsidRPr="00FE4EBE">
        <w:rPr>
          <w:rFonts w:ascii="Tahoma" w:eastAsia="Times New Roman" w:hAnsi="Tahoma" w:cs="Tahoma"/>
          <w:i/>
          <w:lang w:eastAsia="ru-RU"/>
        </w:rPr>
        <w:t>условия передачи прав на объект недвижимости и</w:t>
      </w:r>
      <w:r w:rsidRPr="00FE4EBE">
        <w:rPr>
          <w:rFonts w:ascii="Tahoma" w:eastAsia="Times New Roman" w:hAnsi="Tahoma" w:cs="Tahoma"/>
          <w:i/>
          <w:iCs/>
          <w:lang w:eastAsia="ru-RU"/>
        </w:rPr>
        <w:t xml:space="preserve"> существенные положения договора передачи прав собственности: 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ru-RU"/>
        </w:rPr>
      </w:pPr>
      <w:r w:rsidRPr="00FE4EBE">
        <w:rPr>
          <w:rFonts w:ascii="Tahoma" w:eastAsia="Times New Roman" w:hAnsi="Tahoma" w:cs="Tahoma"/>
          <w:i/>
          <w:iCs/>
          <w:lang w:eastAsia="ru-RU"/>
        </w:rPr>
        <w:t xml:space="preserve">- вид договора (купли-продажи, мены, дарения, обмена, уступки прав, перемены стороны в обязательстве); 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ru-RU"/>
        </w:rPr>
      </w:pPr>
      <w:r w:rsidRPr="00FE4EBE">
        <w:rPr>
          <w:rFonts w:ascii="Tahoma" w:eastAsia="Times New Roman" w:hAnsi="Tahoma" w:cs="Tahoma"/>
          <w:i/>
          <w:iCs/>
          <w:lang w:eastAsia="ru-RU"/>
        </w:rPr>
        <w:t xml:space="preserve">- объявленная стоимость отчуждаемого имущества; 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iCs/>
          <w:lang w:eastAsia="ru-RU"/>
        </w:rPr>
        <w:t>- возможность отчуждения имущества от имени Продавца на основании нотариальной доверенности;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8.4.3.5. </w:t>
      </w:r>
      <w:r w:rsidRPr="00FE4EBE">
        <w:rPr>
          <w:rFonts w:ascii="Tahoma" w:eastAsia="Times New Roman" w:hAnsi="Tahoma" w:cs="Tahoma"/>
          <w:i/>
          <w:lang w:eastAsia="ru-RU"/>
        </w:rPr>
        <w:t>ответственность сторон, способ обеспечения исполнения обязательств и определение обстоятельств непреодолимой силы;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8.4.3.6. </w:t>
      </w:r>
      <w:r w:rsidRPr="00FE4EBE">
        <w:rPr>
          <w:rFonts w:ascii="Tahoma" w:eastAsia="Times New Roman" w:hAnsi="Tahoma" w:cs="Tahoma"/>
          <w:i/>
          <w:lang w:eastAsia="ru-RU"/>
        </w:rPr>
        <w:t xml:space="preserve">порядок расчетов при осуществлении сделки, в том числе </w:t>
      </w:r>
      <w:r w:rsidRPr="00FE4EBE">
        <w:rPr>
          <w:rFonts w:ascii="Tahoma" w:eastAsia="Times New Roman" w:hAnsi="Tahoma" w:cs="Tahoma"/>
          <w:i/>
          <w:iCs/>
          <w:lang w:eastAsia="ru-RU"/>
        </w:rPr>
        <w:t>характер взаиморасчетов и порядок выплат</w:t>
      </w:r>
      <w:r w:rsidRPr="00FE4EBE">
        <w:rPr>
          <w:rFonts w:ascii="Tahoma" w:eastAsia="Times New Roman" w:hAnsi="Tahoma" w:cs="Tahoma"/>
          <w:i/>
          <w:lang w:eastAsia="ru-RU"/>
        </w:rPr>
        <w:t>;</w:t>
      </w:r>
      <w:r w:rsidRPr="00FE4EBE">
        <w:rPr>
          <w:rFonts w:ascii="Tahoma" w:eastAsia="Times New Roman" w:hAnsi="Tahoma" w:cs="Tahoma"/>
          <w:i/>
          <w:iCs/>
          <w:lang w:eastAsia="ru-RU"/>
        </w:rPr>
        <w:t xml:space="preserve"> суммы, выплачиваемые Покупателем и получаемые Продавцом, оплата оформления документов и иные расходы;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8.4.3.7. </w:t>
      </w:r>
      <w:r w:rsidRPr="00FE4EBE">
        <w:rPr>
          <w:rFonts w:ascii="Tahoma" w:eastAsia="Times New Roman" w:hAnsi="Tahoma" w:cs="Tahoma"/>
          <w:i/>
          <w:lang w:eastAsia="ru-RU"/>
        </w:rPr>
        <w:t>сроки и порядок передачи Объекта недвижимости;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8.4.3.8. </w:t>
      </w:r>
      <w:r w:rsidRPr="00FE4EBE">
        <w:rPr>
          <w:rFonts w:ascii="Tahoma" w:eastAsia="Times New Roman" w:hAnsi="Tahoma" w:cs="Tahoma"/>
          <w:i/>
          <w:lang w:eastAsia="ru-RU"/>
        </w:rPr>
        <w:t>состояние Объекта недвижимости на момент передачи;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8.4.3.9. </w:t>
      </w:r>
      <w:r w:rsidRPr="00FE4EBE">
        <w:rPr>
          <w:rFonts w:ascii="Tahoma" w:eastAsia="Times New Roman" w:hAnsi="Tahoma" w:cs="Tahoma"/>
          <w:i/>
          <w:lang w:eastAsia="ru-RU"/>
        </w:rPr>
        <w:t>обязательства собственника Объекта недвижимости по погашению задолженности по коммунальным и другим платежам;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Arial" w:hAnsi="Tahoma" w:cs="Tahoma"/>
          <w:i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8.4.3.10. </w:t>
      </w:r>
      <w:r w:rsidRPr="00FE4EBE">
        <w:rPr>
          <w:rFonts w:ascii="Tahoma" w:eastAsia="Times New Roman" w:hAnsi="Tahoma" w:cs="Tahoma"/>
          <w:i/>
          <w:lang w:eastAsia="ru-RU"/>
        </w:rPr>
        <w:t>наличие законных прав на Объект со стороны третьих лиц на момент передачи Объекта;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ru-RU"/>
        </w:rPr>
      </w:pPr>
      <w:r w:rsidRPr="00FE4EBE">
        <w:rPr>
          <w:rFonts w:ascii="Tahoma" w:eastAsia="Arial" w:hAnsi="Tahoma" w:cs="Tahoma"/>
          <w:i/>
          <w:lang w:eastAsia="ru-RU"/>
        </w:rPr>
        <w:t xml:space="preserve">8.4.3.11. </w:t>
      </w:r>
      <w:r w:rsidRPr="00FE4EBE">
        <w:rPr>
          <w:rFonts w:ascii="Tahoma" w:eastAsia="Times New Roman" w:hAnsi="Tahoma" w:cs="Tahoma"/>
          <w:i/>
          <w:iCs/>
          <w:lang w:eastAsia="ru-RU"/>
        </w:rPr>
        <w:t xml:space="preserve">предполагаемые сроки совершения различных этапов и окончания сделки и обстоятельства, могущие повлиять на изменение этих сроков, </w:t>
      </w:r>
      <w:r w:rsidRPr="00FE4EBE">
        <w:rPr>
          <w:rFonts w:ascii="Tahoma" w:eastAsia="Times New Roman" w:hAnsi="Tahoma" w:cs="Tahoma"/>
          <w:i/>
          <w:lang w:eastAsia="ru-RU"/>
        </w:rPr>
        <w:t>условия расторжения и продления предварительного договора.</w:t>
      </w:r>
      <w:r w:rsidRPr="00FE4EBE">
        <w:rPr>
          <w:rFonts w:ascii="Tahoma" w:eastAsia="Times New Roman" w:hAnsi="Tahoma" w:cs="Tahoma"/>
          <w:i/>
          <w:iCs/>
          <w:lang w:eastAsia="ru-RU"/>
        </w:rPr>
        <w:t xml:space="preserve"> 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Arial" w:hAnsi="Tahoma" w:cs="Tahoma"/>
          <w:i/>
          <w:lang w:eastAsia="zh-CN"/>
        </w:rPr>
        <w:t xml:space="preserve">8.4.3.12. </w:t>
      </w:r>
      <w:r w:rsidRPr="00FE4EBE">
        <w:rPr>
          <w:rFonts w:ascii="Tahoma" w:eastAsia="Times New Roman" w:hAnsi="Tahoma" w:cs="Tahoma"/>
          <w:i/>
          <w:iCs/>
          <w:lang w:eastAsia="zh-CN"/>
        </w:rPr>
        <w:t>условия, при соблюдении которых стороны считают договор исполненным.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8.4.4.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 своевременно письменно информировать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 обо всех ставших известных ему обстоятельствах и фактах, относящихся к правам на предмет сделки, способных изменить условия сделки и привести впоследствии к потере права собственности, и рекомендовать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Потребителю</w:t>
      </w:r>
      <w:r w:rsidRPr="00FE4EBE">
        <w:rPr>
          <w:rFonts w:ascii="Tahoma" w:eastAsia="Times New Roman" w:hAnsi="Tahoma" w:cs="Tahoma"/>
          <w:i/>
          <w:lang w:eastAsia="ru-RU"/>
        </w:rPr>
        <w:t xml:space="preserve"> застраховать риск потери своего права на предмет сделки, </w:t>
      </w:r>
      <w:r w:rsidRPr="00FE4EBE">
        <w:rPr>
          <w:rFonts w:ascii="Tahoma" w:eastAsia="Times New Roman" w:hAnsi="Tahoma" w:cs="Tahoma"/>
          <w:i/>
          <w:iCs/>
          <w:lang w:eastAsia="ru-RU"/>
        </w:rPr>
        <w:t>а также порчу или разрушение Объекта недвижимости</w:t>
      </w:r>
      <w:r w:rsidRPr="00FE4EBE">
        <w:rPr>
          <w:rFonts w:ascii="Tahoma" w:eastAsia="Times New Roman" w:hAnsi="Tahoma" w:cs="Tahoma"/>
          <w:i/>
          <w:lang w:eastAsia="ru-RU"/>
        </w:rPr>
        <w:t>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8.4.5.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 xml:space="preserve">В случае принятия решения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Потребителем</w:t>
      </w:r>
      <w:r w:rsidRPr="00FE4EBE">
        <w:rPr>
          <w:rFonts w:ascii="Tahoma" w:eastAsia="Times New Roman" w:hAnsi="Tahoma" w:cs="Tahoma"/>
          <w:i/>
          <w:lang w:eastAsia="ru-RU"/>
        </w:rPr>
        <w:t xml:space="preserve"> о проведении сделки и приобретения прав на недвижимость с учетом раскрытых рисков и его уведомления о возможных негативных последствиях от принятого решения все риски, связанные с их наступлением,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принимает на себя, о чем он должен заявить письменно.</w:t>
      </w:r>
      <w:proofErr w:type="gramEnd"/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8.4.6. </w:t>
      </w:r>
      <w:r w:rsidRPr="00FE4EBE">
        <w:rPr>
          <w:rFonts w:ascii="Tahoma" w:eastAsia="Times New Roman" w:hAnsi="Tahoma" w:cs="Tahoma"/>
          <w:i/>
          <w:iCs/>
          <w:lang w:eastAsia="ru-RU"/>
        </w:rPr>
        <w:t xml:space="preserve">В </w:t>
      </w:r>
      <w:proofErr w:type="gramStart"/>
      <w:r w:rsidRPr="00FE4EBE">
        <w:rPr>
          <w:rFonts w:ascii="Tahoma" w:eastAsia="Times New Roman" w:hAnsi="Tahoma" w:cs="Tahoma"/>
          <w:i/>
          <w:lang w:eastAsia="ru-RU"/>
        </w:rPr>
        <w:t>случае</w:t>
      </w:r>
      <w:proofErr w:type="gramEnd"/>
      <w:r w:rsidRPr="00FE4EBE">
        <w:rPr>
          <w:rFonts w:ascii="Tahoma" w:eastAsia="Times New Roman" w:hAnsi="Tahoma" w:cs="Tahoma"/>
          <w:i/>
          <w:lang w:eastAsia="ru-RU"/>
        </w:rPr>
        <w:t xml:space="preserve"> намерения одной из сторон сделки, проводимой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Исполнителем,</w:t>
      </w:r>
      <w:r w:rsidRPr="00FE4EBE">
        <w:rPr>
          <w:rFonts w:ascii="Tahoma" w:eastAsia="Times New Roman" w:hAnsi="Tahoma" w:cs="Tahoma"/>
          <w:i/>
          <w:lang w:eastAsia="ru-RU"/>
        </w:rPr>
        <w:t xml:space="preserve"> отказаться от исполнения предварительного договора, заключенного с другой стороной,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должен рекомендовать пострадавшей стороне обратиться в суд с требованием о понуждении виновной стороны выполнить свои обязательства по предварительному договору.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8.5. Рекомендации по процедуре взаиморасчетов между участниками сделки.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8.5.1.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i/>
          <w:lang w:eastAsia="ru-RU"/>
        </w:rPr>
        <w:t xml:space="preserve"> может по желанию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 предложить схему взаиморасчетов по сделке, которая бы обеспечила защиту интересов сторон. Окончательное решение о форме и порядке взаиморасчетов за приобретенные права на недвижимость принимает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Потребитель</w:t>
      </w:r>
      <w:r w:rsidRPr="00FE4EBE">
        <w:rPr>
          <w:rFonts w:ascii="Tahoma" w:eastAsia="Times New Roman" w:hAnsi="Tahoma" w:cs="Tahoma"/>
          <w:i/>
          <w:lang w:eastAsia="ru-RU"/>
        </w:rPr>
        <w:t>, и он же несет ответственность за возможные риски.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8.5.2.Основанием, по которому обязательства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Исполнителя</w:t>
      </w:r>
      <w:r w:rsidRPr="00FE4EBE">
        <w:rPr>
          <w:rFonts w:ascii="Tahoma" w:eastAsia="Times New Roman" w:hAnsi="Tahoma" w:cs="Tahoma"/>
          <w:i/>
          <w:lang w:eastAsia="ru-RU"/>
        </w:rPr>
        <w:t xml:space="preserve"> по договору с </w:t>
      </w:r>
      <w:r w:rsidRPr="00FE4EBE">
        <w:rPr>
          <w:rFonts w:ascii="Tahoma" w:eastAsia="Times New Roman" w:hAnsi="Tahoma" w:cs="Tahoma"/>
          <w:b/>
          <w:bCs/>
          <w:i/>
          <w:lang w:eastAsia="ru-RU"/>
        </w:rPr>
        <w:t>Потребителем</w:t>
      </w:r>
      <w:r w:rsidRPr="00FE4EBE">
        <w:rPr>
          <w:rFonts w:ascii="Tahoma" w:eastAsia="Times New Roman" w:hAnsi="Tahoma" w:cs="Tahoma"/>
          <w:i/>
          <w:lang w:eastAsia="ru-RU"/>
        </w:rPr>
        <w:t xml:space="preserve"> считаются выполненными, является Акт сдачи-приемки работ по договору и/или одновременное выполнение следующих условий: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- оплата клиентом-покупателем покупной цены Объекта недвижимости;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>- переход права собственности на Объект недвижимости к клиенту-Покупателю;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i/>
          <w:lang w:eastAsia="ru-RU"/>
        </w:rPr>
        <w:t xml:space="preserve">- приемка клиентом-Покупателем приобретенного Объекта недвижимости по акту. 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center"/>
        <w:rPr>
          <w:rFonts w:ascii="Tahoma" w:eastAsia="Times New Roman" w:hAnsi="Tahoma" w:cs="Tahoma"/>
          <w:b/>
          <w:i/>
          <w:iCs/>
          <w:caps/>
          <w:lang w:eastAsia="zh-CN"/>
        </w:rPr>
      </w:pPr>
      <w:r w:rsidRPr="00FE4EBE">
        <w:rPr>
          <w:rFonts w:ascii="Tahoma" w:eastAsia="Times New Roman" w:hAnsi="Tahoma" w:cs="Tahoma"/>
          <w:b/>
          <w:i/>
          <w:iCs/>
          <w:caps/>
          <w:lang w:eastAsia="zh-CN"/>
        </w:rPr>
        <w:t>9. Специфика контрактных отношений с потребителем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9.1. Рекомендуемый размер вознаграждения.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9.1.1. При оказании услуг в соответствии с договорными отношениями по проведению сделки рекомендуемый размер суммарного комиссионного вознаграждения составляет от 8 до 10% от цены сделки в зависимости от сложности производимых операций с недвижимым имуществом. Под суммарным вознаграждением понимается совокупная уплачиваемая сумма вознаграждения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 xml:space="preserve">Исполнителя </w:t>
      </w:r>
      <w:r w:rsidRPr="00FE4EBE">
        <w:rPr>
          <w:rFonts w:ascii="Tahoma" w:eastAsia="Times New Roman" w:hAnsi="Tahoma" w:cs="Tahoma"/>
          <w:i/>
          <w:iCs/>
          <w:lang w:eastAsia="zh-CN"/>
        </w:rPr>
        <w:t>со стороны Продавца и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 xml:space="preserve"> Исполнителя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со стороны Покупателя.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9.1.2. Под сложной сделкой с объектом недвижимости в настоящих Стандартах понимается:</w:t>
      </w:r>
    </w:p>
    <w:p w:rsidR="00FE4EBE" w:rsidRPr="00FE4EBE" w:rsidRDefault="00FE4EBE" w:rsidP="00FE4EBE">
      <w:pPr>
        <w:widowControl w:val="0"/>
        <w:numPr>
          <w:ilvl w:val="0"/>
          <w:numId w:val="3"/>
        </w:numPr>
        <w:spacing w:after="0" w:line="240" w:lineRule="auto"/>
        <w:ind w:left="-1560" w:firstLine="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сделка по расселению коммунальной квартиры;</w:t>
      </w:r>
    </w:p>
    <w:p w:rsidR="00FE4EBE" w:rsidRPr="00FE4EBE" w:rsidRDefault="00FE4EBE" w:rsidP="00FE4EBE">
      <w:pPr>
        <w:widowControl w:val="0"/>
        <w:numPr>
          <w:ilvl w:val="0"/>
          <w:numId w:val="3"/>
        </w:numPr>
        <w:spacing w:after="0" w:line="240" w:lineRule="auto"/>
        <w:ind w:left="-1560" w:firstLine="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сделка с комнатой (комнатами);</w:t>
      </w:r>
    </w:p>
    <w:p w:rsidR="00FE4EBE" w:rsidRPr="00FE4EBE" w:rsidRDefault="00FE4EBE" w:rsidP="00FE4EBE">
      <w:pPr>
        <w:widowControl w:val="0"/>
        <w:numPr>
          <w:ilvl w:val="0"/>
          <w:numId w:val="3"/>
        </w:numPr>
        <w:spacing w:after="0" w:line="240" w:lineRule="auto"/>
        <w:ind w:left="-1560" w:firstLine="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сделка с земельным участком;</w:t>
      </w:r>
    </w:p>
    <w:p w:rsidR="00FE4EBE" w:rsidRPr="00FE4EBE" w:rsidRDefault="00FE4EBE" w:rsidP="00FE4EBE">
      <w:pPr>
        <w:widowControl w:val="0"/>
        <w:numPr>
          <w:ilvl w:val="0"/>
          <w:numId w:val="3"/>
        </w:numPr>
        <w:spacing w:after="0" w:line="240" w:lineRule="auto"/>
        <w:ind w:left="-1560" w:firstLine="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сделка с объектом загородной недвижимости;</w:t>
      </w:r>
    </w:p>
    <w:p w:rsidR="00FE4EBE" w:rsidRPr="00FE4EBE" w:rsidRDefault="00FE4EBE" w:rsidP="00FE4EBE">
      <w:pPr>
        <w:widowControl w:val="0"/>
        <w:numPr>
          <w:ilvl w:val="0"/>
          <w:numId w:val="3"/>
        </w:numPr>
        <w:spacing w:after="0" w:line="240" w:lineRule="auto"/>
        <w:ind w:left="-1560" w:firstLine="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сделка с квартирами и комнатами в Ленинградской области;</w:t>
      </w:r>
    </w:p>
    <w:p w:rsidR="00FE4EBE" w:rsidRPr="00FE4EBE" w:rsidRDefault="00FE4EBE" w:rsidP="00FE4EBE">
      <w:pPr>
        <w:widowControl w:val="0"/>
        <w:numPr>
          <w:ilvl w:val="0"/>
          <w:numId w:val="3"/>
        </w:numPr>
        <w:spacing w:after="0" w:line="240" w:lineRule="auto"/>
        <w:ind w:left="-1560" w:firstLine="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 межрегиональная сделка;</w:t>
      </w:r>
    </w:p>
    <w:p w:rsidR="00FE4EBE" w:rsidRPr="00FE4EBE" w:rsidRDefault="00FE4EBE" w:rsidP="00FE4EBE">
      <w:pPr>
        <w:widowControl w:val="0"/>
        <w:numPr>
          <w:ilvl w:val="0"/>
          <w:numId w:val="3"/>
        </w:numPr>
        <w:spacing w:after="0" w:line="240" w:lineRule="auto"/>
        <w:ind w:left="-1560" w:firstLine="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сделка с привлечением ипотечного кредита и др.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9.1.3. Размер вознаграждения может быть увеличен по согласованию с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 xml:space="preserve">Потребителями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сверх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рекомендуемого при особо сложных сделках.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9.2. Оказание услуг</w:t>
      </w:r>
      <w:r w:rsidRPr="00FE4EBE">
        <w:rPr>
          <w:rFonts w:ascii="Tahoma" w:eastAsia="Times New Roman" w:hAnsi="Tahoma" w:cs="Tahoma"/>
          <w:i/>
          <w:lang w:eastAsia="zh-CN"/>
        </w:rPr>
        <w:t xml:space="preserve"> </w:t>
      </w:r>
      <w:r w:rsidRPr="00FE4EBE">
        <w:rPr>
          <w:rFonts w:ascii="Tahoma" w:eastAsia="Times New Roman" w:hAnsi="Tahoma" w:cs="Tahoma"/>
          <w:b/>
          <w:bCs/>
          <w:i/>
          <w:lang w:eastAsia="zh-CN"/>
        </w:rPr>
        <w:t>Потребителю</w:t>
      </w:r>
      <w:r w:rsidRPr="00FE4EBE">
        <w:rPr>
          <w:rFonts w:ascii="Tahoma" w:eastAsia="Times New Roman" w:hAnsi="Tahoma" w:cs="Tahoma"/>
          <w:i/>
          <w:lang w:eastAsia="zh-CN"/>
        </w:rPr>
        <w:t xml:space="preserve"> (Продавцу) объекта недвижимости.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9.2.1.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Исполнитель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обязан при рекламе продаваемого объекта давать в публикацию указание на свое наименование.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9.2.2.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Исполнителю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запрещено рекламировать объект недвижимости, не имея на то полномочий от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Потребителя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. 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9.2.3. Описание Объекта недвижимости в Договоре производится на основании документально подтвержденных сведений, в случае отсутствия документов необходимо указывать, на каком основании, под чью ответственность (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 xml:space="preserve">Потребителя </w:t>
      </w:r>
      <w:r w:rsidRPr="00FE4EBE">
        <w:rPr>
          <w:rFonts w:ascii="Tahoma" w:eastAsia="Times New Roman" w:hAnsi="Tahoma" w:cs="Tahoma"/>
          <w:i/>
          <w:iCs/>
          <w:lang w:eastAsia="zh-CN"/>
        </w:rPr>
        <w:t>или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 xml:space="preserve"> Исполнителя</w:t>
      </w:r>
      <w:r w:rsidRPr="00FE4EBE">
        <w:rPr>
          <w:rFonts w:ascii="Tahoma" w:eastAsia="Times New Roman" w:hAnsi="Tahoma" w:cs="Tahoma"/>
          <w:i/>
          <w:iCs/>
          <w:lang w:eastAsia="zh-CN"/>
        </w:rPr>
        <w:t>) сведения представлены.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strike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9.2.4. Договор на оказание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Брокерской услуги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и предварительный Договор об условиях сделки с Объектом недвижимости заключается непосредственно c собственником недвижимости либо его представителем, права которого на подписание такого Договора удостоверены в установленном законом порядке. Если владельцев несколько, они все должны быть перечислены в Договоре и должны подписать его.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9.2.5. Представляя интересы Продавца в сделке,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Исполнитель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не имеет права назначать цену недвижимости, отличную от цены, назначенной Продавцом, с учетом своих комиссионных, если иное не оговорено в Договоре.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9.2.6.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В Договоре рекомендуется описывать ответственность Продавца за нарушение по его вине сроков отчуждения недвижимости или прав на нее, перерегистрации Продавцов по новому месту жительства и освобождения недвижимости, а также должны быть описаны обстоятельства, известные на момент заключения Договора, которые могут повлиять на изменение этих сроков.</w:t>
      </w:r>
      <w:proofErr w:type="gramEnd"/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iCs/>
          <w:lang w:eastAsia="zh-CN"/>
        </w:rPr>
      </w:pPr>
      <w:r w:rsidRPr="00FE4EBE">
        <w:rPr>
          <w:rFonts w:ascii="Tahoma" w:eastAsia="Times New Roman" w:hAnsi="Tahoma" w:cs="Tahoma"/>
          <w:bCs/>
          <w:i/>
          <w:iCs/>
          <w:lang w:eastAsia="zh-CN"/>
        </w:rPr>
        <w:t xml:space="preserve">9.2.7. </w:t>
      </w:r>
      <w:proofErr w:type="gramStart"/>
      <w:r w:rsidRPr="00FE4EBE">
        <w:rPr>
          <w:rFonts w:ascii="Tahoma" w:eastAsia="Times New Roman" w:hAnsi="Tahoma" w:cs="Tahoma"/>
          <w:bCs/>
          <w:i/>
          <w:iCs/>
          <w:lang w:eastAsia="zh-CN"/>
        </w:rPr>
        <w:t xml:space="preserve">После заключения Покупателем Договора с </w:t>
      </w:r>
      <w:r w:rsidRPr="00FE4EBE">
        <w:rPr>
          <w:rFonts w:ascii="Tahoma" w:eastAsia="Times New Roman" w:hAnsi="Tahoma" w:cs="Tahoma"/>
          <w:b/>
          <w:i/>
          <w:iCs/>
          <w:lang w:eastAsia="zh-CN"/>
        </w:rPr>
        <w:t>Исполнителем</w:t>
      </w:r>
      <w:r w:rsidRPr="00FE4EBE">
        <w:rPr>
          <w:rFonts w:ascii="Tahoma" w:eastAsia="Times New Roman" w:hAnsi="Tahoma" w:cs="Tahoma"/>
          <w:bCs/>
          <w:i/>
          <w:iCs/>
          <w:lang w:eastAsia="zh-CN"/>
        </w:rPr>
        <w:t xml:space="preserve"> и внесения им </w:t>
      </w:r>
      <w:r w:rsidRPr="00FE4EBE">
        <w:rPr>
          <w:rFonts w:ascii="Tahoma" w:eastAsia="Times New Roman" w:hAnsi="Tahoma" w:cs="Tahoma"/>
          <w:b/>
          <w:i/>
          <w:iCs/>
          <w:lang w:eastAsia="zh-CN"/>
        </w:rPr>
        <w:t>Исполнителю</w:t>
      </w:r>
      <w:r w:rsidRPr="00FE4EBE">
        <w:rPr>
          <w:rFonts w:ascii="Tahoma" w:eastAsia="Times New Roman" w:hAnsi="Tahoma" w:cs="Tahoma"/>
          <w:bCs/>
          <w:i/>
          <w:iCs/>
          <w:lang w:eastAsia="zh-CN"/>
        </w:rPr>
        <w:t xml:space="preserve"> финансового обеспечения своих обязательств по приобретению Объекта недвижимости Продавца, находящегося в прямой продаже, </w:t>
      </w:r>
      <w:r w:rsidRPr="00FE4EBE">
        <w:rPr>
          <w:rFonts w:ascii="Tahoma" w:eastAsia="Times New Roman" w:hAnsi="Tahoma" w:cs="Tahoma"/>
          <w:b/>
          <w:i/>
          <w:iCs/>
          <w:lang w:eastAsia="zh-CN"/>
        </w:rPr>
        <w:t>Исполнитель</w:t>
      </w:r>
      <w:r w:rsidRPr="00FE4EBE">
        <w:rPr>
          <w:rFonts w:ascii="Tahoma" w:eastAsia="Times New Roman" w:hAnsi="Tahoma" w:cs="Tahoma"/>
          <w:bCs/>
          <w:i/>
          <w:iCs/>
          <w:lang w:eastAsia="zh-CN"/>
        </w:rPr>
        <w:t xml:space="preserve"> должен незамедлительно прекратить подачу сведений об объекте во все СМИ и электронные базы данных, не производить просмотров объекта и не осуществлять каких-либо других действий, направленных на реализацию объекта другим покупателям, до исполнения, расторжения либо истечения срока</w:t>
      </w:r>
      <w:proofErr w:type="gramEnd"/>
      <w:r w:rsidRPr="00FE4EBE">
        <w:rPr>
          <w:rFonts w:ascii="Tahoma" w:eastAsia="Times New Roman" w:hAnsi="Tahoma" w:cs="Tahoma"/>
          <w:bCs/>
          <w:i/>
          <w:iCs/>
          <w:lang w:eastAsia="zh-CN"/>
        </w:rPr>
        <w:t xml:space="preserve"> действия Договора Покупателя с </w:t>
      </w:r>
      <w:r w:rsidRPr="00FE4EBE">
        <w:rPr>
          <w:rFonts w:ascii="Tahoma" w:eastAsia="Times New Roman" w:hAnsi="Tahoma" w:cs="Tahoma"/>
          <w:b/>
          <w:i/>
          <w:iCs/>
          <w:lang w:eastAsia="zh-CN"/>
        </w:rPr>
        <w:t>Исполнителем,</w:t>
      </w:r>
      <w:r w:rsidRPr="00FE4EBE">
        <w:rPr>
          <w:rFonts w:ascii="Tahoma" w:eastAsia="Times New Roman" w:hAnsi="Tahoma" w:cs="Tahoma"/>
          <w:bCs/>
          <w:i/>
          <w:iCs/>
          <w:lang w:eastAsia="zh-CN"/>
        </w:rPr>
        <w:t xml:space="preserve"> если на это нет письменного согласия Покупателя.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9.3. Оказание услуг</w:t>
      </w:r>
      <w:r w:rsidRPr="00FE4EBE">
        <w:rPr>
          <w:rFonts w:ascii="Tahoma" w:eastAsia="Times New Roman" w:hAnsi="Tahoma" w:cs="Tahoma"/>
          <w:i/>
          <w:lang w:eastAsia="zh-CN"/>
        </w:rPr>
        <w:t xml:space="preserve"> </w:t>
      </w:r>
      <w:r w:rsidRPr="00FE4EBE">
        <w:rPr>
          <w:rFonts w:ascii="Tahoma" w:eastAsia="Times New Roman" w:hAnsi="Tahoma" w:cs="Tahoma"/>
          <w:b/>
          <w:bCs/>
          <w:i/>
          <w:lang w:eastAsia="zh-CN"/>
        </w:rPr>
        <w:t>Потребителям</w:t>
      </w:r>
      <w:r w:rsidRPr="00FE4EBE">
        <w:rPr>
          <w:rFonts w:ascii="Tahoma" w:eastAsia="Times New Roman" w:hAnsi="Tahoma" w:cs="Tahoma"/>
          <w:i/>
          <w:lang w:eastAsia="zh-CN"/>
        </w:rPr>
        <w:t>-покупателям Объектов недвижимости.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9.3.1.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Исполнитель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, оказывающий услугу Покупателю, должен сообщить об этом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Исполнителю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, оказывающему услугу Продавцу, при первом же контакте. Просмотры Объекта недвижимости должны проводиться только по согласованию с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Исполнителем,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представляющим Продавца.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9.3.2. В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Договоре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рекомендуется описывать ответственность Покупателя за нарушение по его вине сроков проведения сделки с Объектом недвижимости.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lastRenderedPageBreak/>
        <w:t>9.3.3. При назначении штрафных санкций к Покупателю в Договоре должен быть оговорен их размер, условия применения и метод фиксации отказа Покупателя от проведения сделки в установленный срок. Обязательным условием Договора должен быть возврат средств Покупателю в случае не проведения сделки по независящим от него причинам (кроме фактически израсходованных с разрешения Покупателя средств).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9.3.4.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Исполнитель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не может производить выплаты из средств Покупателя (оплата приватизации, погашение задолженностей Продавцов, оплата услуг третьих лиц, обеспечительные платежи или задатки на другие сделки и т.д.) без согласования с Покупателем в случае, если возвращение Покупателю этих сре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дств пр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>и расторжении сделки невозможно.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9.4. Проведение сделок со «встречными» продажами/покупками (сделки с «альтернативой»).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9.4.1. При проведении сделок со встречными продажами/покупками необходимо везде, где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это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возможно, руководствоваться стандартами для сделок прямой купли/продажи. Отклонения от этих стандартов могут быть связаны с тем, что средства, внесенные в качестве обеспечительного платежа (задатка, аванса) Покупателем, должны быть использованы аналогичным образом при «встречной» покупке, или/и выручка Продавца имущества используется для оплаты «альтернативной» собственности.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9.4.2. В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Договорах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с Покупателем объекта недвижимости, Продавец которого приобретает иную недвижимость, должно быть отражено:</w:t>
      </w:r>
    </w:p>
    <w:p w:rsidR="00FE4EBE" w:rsidRPr="00FE4EBE" w:rsidRDefault="00FE4EBE" w:rsidP="00FE4EBE">
      <w:pPr>
        <w:widowControl w:val="0"/>
        <w:numPr>
          <w:ilvl w:val="0"/>
          <w:numId w:val="1"/>
        </w:numPr>
        <w:spacing w:after="0" w:line="240" w:lineRule="auto"/>
        <w:ind w:left="-1560" w:firstLine="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Необходимость приобретения «альтернативной» собственности;</w:t>
      </w:r>
    </w:p>
    <w:p w:rsidR="00FE4EBE" w:rsidRPr="00FE4EBE" w:rsidRDefault="00FE4EBE" w:rsidP="00FE4EBE">
      <w:pPr>
        <w:widowControl w:val="0"/>
        <w:numPr>
          <w:ilvl w:val="0"/>
          <w:numId w:val="1"/>
        </w:numPr>
        <w:spacing w:after="0" w:line="240" w:lineRule="auto"/>
        <w:ind w:left="-1560" w:firstLine="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Использование выручки Продавца для приобретения «альтернативной» собственности и невозможность использования этих сре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дств в к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>ачестве обеспечения выполнения Продавцом своих обязательств по перерегистрации (выписке) и освобождению собственности.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9.4.3. Если средства Покупателя (внесенный им аванс, обеспечительный платеж, задаток) используются аналогичным образом при «встречной» покупке,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Исполнитель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должен получить согласие Покупателя на такое использование средств. В противном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случае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Исполнитель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берет на себя риски, связанные с возможным срывом «встречной» покупки.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9.4.4. В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договорах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с Продавцом, который приобретает «альтернативную» собственность, должна быть зафиксирована его выручка от продажи принадлежащего ему имущества и/или стоимость «альтернативной» собственности, или размер доплаты, которую он должен внести или получить при ее приобретении.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9.4.5. Рекомендуется осуществлять первые выплаты Продавцам (последнему Продавцу в цепочке, доплаты Продавцам в середине цепочки) таким образом</w:t>
      </w:r>
      <w:r w:rsidRPr="00FE4EBE">
        <w:rPr>
          <w:rFonts w:ascii="Tahoma" w:eastAsia="Times New Roman" w:hAnsi="Tahoma" w:cs="Tahoma"/>
          <w:b/>
          <w:i/>
          <w:iCs/>
          <w:caps/>
          <w:lang w:eastAsia="zh-CN"/>
        </w:rPr>
        <w:t>,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чтобы выплачиваемые суммы (с учетом сумм, направленных на приобретение «альтернативной собственности» – в случае Продавцов, находящихся в середине цепочки) не превышали 50% от выручки Продавца после регистрации всех звеньев цепочки. В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случае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отклонения от описанной схемы рекомендуется получать письменное согласие всех участников цепочки.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9.5. Проведение сделок с расселением.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9.5.1. Договор на расселение обязательно должен содержать характеристики требуемого альтернативного жилья: тип объекта, районы, метраж и т.д. На основании данных требований составляется предварительная смета расселения.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9.5.2. Под Договором на расселение подразумевается совокупность Договоров с собственниками (нанимателями) расселяемой квартиры, включающая:</w:t>
      </w:r>
    </w:p>
    <w:p w:rsidR="00FE4EBE" w:rsidRPr="00FE4EBE" w:rsidRDefault="00FE4EBE" w:rsidP="00FE4EBE">
      <w:pPr>
        <w:widowControl w:val="0"/>
        <w:numPr>
          <w:ilvl w:val="0"/>
          <w:numId w:val="2"/>
        </w:numPr>
        <w:spacing w:after="0" w:line="240" w:lineRule="auto"/>
        <w:ind w:left="-1560" w:firstLine="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общий договор на расселение со всеми собственниками (нанимателями) расселяемой квартиры, а также лицами, зарегистрированными в квартире;</w:t>
      </w:r>
    </w:p>
    <w:p w:rsidR="00FE4EBE" w:rsidRPr="00FE4EBE" w:rsidRDefault="00FE4EBE" w:rsidP="00FE4EBE">
      <w:pPr>
        <w:widowControl w:val="0"/>
        <w:numPr>
          <w:ilvl w:val="0"/>
          <w:numId w:val="2"/>
        </w:numPr>
        <w:spacing w:after="0" w:line="240" w:lineRule="auto"/>
        <w:ind w:left="-1560" w:firstLine="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отдельный договор (протокол согласования, соглашение) с каждым собственником (нанимателем), в котором отражены требования по альтернативному жилью;</w:t>
      </w:r>
    </w:p>
    <w:p w:rsidR="00FE4EBE" w:rsidRPr="00FE4EBE" w:rsidRDefault="00FE4EBE" w:rsidP="00FE4EBE">
      <w:pPr>
        <w:widowControl w:val="0"/>
        <w:numPr>
          <w:ilvl w:val="0"/>
          <w:numId w:val="2"/>
        </w:numPr>
        <w:spacing w:after="0" w:line="240" w:lineRule="auto"/>
        <w:ind w:left="-1560" w:firstLine="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отдельный договор (соглашение, протокол) с каждым собственником (нанимателем), заключаемый после нахождения альтернативного жилья, о выборе этого конкретного варианта и покупке его с условием отчуждения соответствующей доли в расселяемой квартире.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9.5.3. Начинать расселение, т.е. начинать финансирование сделки Покупателем, можно только в случае подписанного и действующего договора на расселение со всеми собственниками (нанимателями) расселяемой квартиры и всеми зарегистрированными в квартире жильцами. 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lastRenderedPageBreak/>
        <w:t xml:space="preserve">9.5.4. В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Договоре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с Покупателем должны быть оговорены условия его расторжения в случае отказа какой-либо из сторон, в том числе условия возврата средств, направленных на приобретение альтернативного жилья. При расселении возникают специфические риски, связанные с неодновременным подбором альтернативного жилья для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расселяемых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.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В соответствии со сложившейся практикой делового оборота, распространенной схемой расселения является схема поэтапного приобретения альтернативного жилья на Покупателя и дальнейшим, после подготовки всего расселения, одновременным переоформлением всех объектов.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Следует избегать схемы с поэтапным оформлением долей расселяемой квартиры на покупателя по мере нахождения встречных вариантов. В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случае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отсутствия письменного согласия Покупателя на такое оформление с подробным объяснением возникающих рисков, ответственность при срыве сделки ложится на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Исполнителя</w:t>
      </w:r>
      <w:r w:rsidRPr="00FE4EBE">
        <w:rPr>
          <w:rFonts w:ascii="Tahoma" w:eastAsia="Times New Roman" w:hAnsi="Tahoma" w:cs="Tahoma"/>
          <w:i/>
          <w:iCs/>
          <w:lang w:eastAsia="zh-CN"/>
        </w:rPr>
        <w:t>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9.6. Отношения между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Исполнителями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при проведении совместных сделок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9.6.1.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Исполнитель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вправе вступать в контакты с клиентами другого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Исполнителя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только с его согласия.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/>
          <w:bCs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9.6.2. В договорных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отношениях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рекомендовано предусматривать деление общего комиссионного вознаграждения между представляющими Продавца и Покупателя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 xml:space="preserve"> Исполнителями.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Исполнитель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, представляющий интересы Продавца по МБД-договору, обязан обеспечить передачу другому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 xml:space="preserve">Исполнителю, 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представляющему интересы Покупателя, части фактически полученного по сделке комиссионного вознаграждения не позднее трех рабочих дней после закрытия сделки (см. п.9.6.12).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 xml:space="preserve">Подлежащая передаче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Исполнителю,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представляющему интересы Покупателя часть комиссионного вознаграждения определяется исходя из оферты о разделе комиссионного вознаграждения, опубликованной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Исполнителем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, представляющим интересы Продавца по МБД-договору, при размещении информации о предлагаемом к отчуждению Объекте недвижимости в </w:t>
      </w:r>
      <w:proofErr w:type="spellStart"/>
      <w:r w:rsidRPr="00FE4EBE">
        <w:rPr>
          <w:rFonts w:ascii="Tahoma" w:eastAsia="Times New Roman" w:hAnsi="Tahoma" w:cs="Tahoma"/>
          <w:i/>
          <w:iCs/>
          <w:lang w:eastAsia="zh-CN"/>
        </w:rPr>
        <w:t>Межагентской</w:t>
      </w:r>
      <w:proofErr w:type="spell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Базе Данных Ассоциации </w:t>
      </w:r>
      <w:proofErr w:type="spellStart"/>
      <w:r w:rsidRPr="00FE4EBE">
        <w:rPr>
          <w:rFonts w:ascii="Tahoma" w:eastAsia="Times New Roman" w:hAnsi="Tahoma" w:cs="Tahoma"/>
          <w:i/>
          <w:iCs/>
          <w:lang w:eastAsia="zh-CN"/>
        </w:rPr>
        <w:t>риэлторов</w:t>
      </w:r>
      <w:proofErr w:type="spell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Санкт-Петербурга и Ленинградской области (мульти-листинговой системе) и должна соответствовать правилам, утвержденным Ассоциацией </w:t>
      </w:r>
      <w:proofErr w:type="spellStart"/>
      <w:r w:rsidRPr="00FE4EBE">
        <w:rPr>
          <w:rFonts w:ascii="Tahoma" w:eastAsia="Times New Roman" w:hAnsi="Tahoma" w:cs="Tahoma"/>
          <w:i/>
          <w:iCs/>
          <w:lang w:eastAsia="zh-CN"/>
        </w:rPr>
        <w:t>риэлторов</w:t>
      </w:r>
      <w:proofErr w:type="spell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Санкт-Петербурга и Ленинградской области.</w:t>
      </w:r>
      <w:proofErr w:type="gramEnd"/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9.6.3. Участниками совместной сделки могут выступать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 xml:space="preserve">Исполнители, 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имеющие соответствующие Договоры с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Потребителями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. Отношения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Исполнителей</w:t>
      </w:r>
      <w:r w:rsidRPr="00FE4EBE">
        <w:rPr>
          <w:rFonts w:ascii="Tahoma" w:eastAsia="Times New Roman" w:hAnsi="Tahoma" w:cs="Tahoma"/>
          <w:i/>
          <w:iCs/>
          <w:lang w:eastAsia="zh-CN"/>
        </w:rPr>
        <w:t>, представляющих интересы Продавца и Покупателя, должны быть оформлены Договором о совместной сделке либо Договором агентирования с указанием в интересах кого производятся действия по указанному Договору.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9.6.4. Специалисты по недвижимости и другие сотрудники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Исполнителя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не имеют права заключать Договоры с другими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Исполнителями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как физические лица (Покупатели или Продавцы). Такие Договоры должны подписываться Брокерами только по доверенности </w:t>
      </w:r>
      <w:r w:rsidRPr="00FE4EBE">
        <w:rPr>
          <w:rFonts w:ascii="Tahoma" w:eastAsia="Times New Roman" w:hAnsi="Tahoma" w:cs="Tahoma"/>
          <w:i/>
          <w:iCs/>
          <w:strike/>
          <w:lang w:eastAsia="zh-CN"/>
        </w:rPr>
        <w:t>и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от имени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Исполнителя.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В доверенности должны быть четко оговорены полномочия данного сотрудника по проведению совместной сделки (ведение переговоров, подписание договора, внесение денежных средств, участие во взаиморасчетах и т.д.).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9.6.5. Заключение Договора сотрудником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Исполнителя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с другими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 xml:space="preserve">Исполнителями </w:t>
      </w:r>
      <w:r w:rsidRPr="00FE4EBE">
        <w:rPr>
          <w:rFonts w:ascii="Tahoma" w:eastAsia="Times New Roman" w:hAnsi="Tahoma" w:cs="Tahoma"/>
          <w:i/>
          <w:iCs/>
          <w:lang w:eastAsia="zh-CN"/>
        </w:rPr>
        <w:t>в личных целях допускается только с предварительным уведомлением своего работодателя и получением письменного согласования таких действий.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9.6.6. Показ Объекта клиенту, предоставленному другим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 xml:space="preserve">Исполнителем, </w:t>
      </w:r>
      <w:r w:rsidRPr="00FE4EBE">
        <w:rPr>
          <w:rFonts w:ascii="Tahoma" w:eastAsia="Times New Roman" w:hAnsi="Tahoma" w:cs="Tahoma"/>
          <w:i/>
          <w:iCs/>
          <w:lang w:eastAsia="zh-CN"/>
        </w:rPr>
        <w:t>сопровождается оформлением Акта осмотра недвижимости.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9.6.7. Партнеры обязаны информировать друг друга о суммах вознаграждения, закладываемых на сделку. Смета расходов по сделке является открытой для партнеров. Оплата посредника производится за счет комиссионных того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Исполнителя,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с чьей стороны посредник, если иное не предусмотрено письменным соглашением сторон. В договорных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отношениях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рекомендовано предусматривать деление общего комиссионного вознаграждения между партнерами.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9.6.8. Взаиморасчеты производятся под контролем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Исполнителя,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представляющего интересы Продавца, если нет письменного соглашения сторон о другом порядке взаиморасчетов. В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случае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 xml:space="preserve"> закрытия «цепи» обменов прямой продажей квартиры в другой компании, рекомендуется проводить взаиморасчеты там, где сформирована основная «цепь».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9.6.9. При открытии сделки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 xml:space="preserve">Исполнитель, 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контролирующий взаиморасчеты, выдает гарантийное письмо установленного образца на полное комиссионное вознаграждение партнеру. </w:t>
      </w:r>
      <w:r w:rsidRPr="00FE4EBE">
        <w:rPr>
          <w:rFonts w:ascii="Tahoma" w:eastAsia="Times New Roman" w:hAnsi="Tahoma" w:cs="Tahoma"/>
          <w:i/>
          <w:iCs/>
          <w:lang w:eastAsia="zh-CN"/>
        </w:rPr>
        <w:lastRenderedPageBreak/>
        <w:t>Комиссионные по договоренности могут вноситься каждому из партнеров в отдельности.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9.6.10. По запросу партнера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Исполнитель,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проводящий сделку, должен предоставить копии всех документов (договоров, заключенных с клиентом, правоустанавливающих документов и проч.), имеющих отношение к данной сделке.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9.6.11. При проведении сделки используется пакет договоров того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Исполнителя,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под контролем которого проводятся взаиморасчеты.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9.6.12. </w:t>
      </w:r>
      <w:proofErr w:type="gramStart"/>
      <w:r w:rsidRPr="00FE4EBE">
        <w:rPr>
          <w:rFonts w:ascii="Tahoma" w:eastAsia="Times New Roman" w:hAnsi="Tahoma" w:cs="Tahoma"/>
          <w:i/>
          <w:iCs/>
          <w:lang w:eastAsia="zh-CN"/>
        </w:rPr>
        <w:t>Сделка считается закрытой после регистрации перехода права в Государственном регистрирующем органе, снятии с регистрационного учета всех ранее зарегистрированных в отчуждаемой недвижимости граждан (либо регистрации их по новому месту жительства), передачи Объекта недвижимости по Акту приема-передачи, соблюдения требований органов Опеки и попечительства, возникших в процессе совершения сделки, а так же проведения полных взаиморасчетов между сторонами сделки и подписания Акта завершения работ</w:t>
      </w:r>
      <w:proofErr w:type="gramEnd"/>
      <w:r w:rsidRPr="00FE4EBE">
        <w:rPr>
          <w:rFonts w:ascii="Tahoma" w:eastAsia="Times New Roman" w:hAnsi="Tahoma" w:cs="Tahoma"/>
          <w:i/>
          <w:iCs/>
          <w:lang w:eastAsia="zh-CN"/>
        </w:rPr>
        <w:t>, если иное не установлено дополнительным соглашением сторон.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9.6.13. Копии подтверждающих документов передаются действующему по доверенности представителю партнера в течение 2-х рабочих дней после завершения сделки по требованию. Перечень документов, который возвращается сторонами по завершению сделки, определяется сторонами соглашением о проведении совместной сделки.</w:t>
      </w:r>
    </w:p>
    <w:p w:rsidR="00FE4EBE" w:rsidRPr="00FE4EBE" w:rsidRDefault="00FE4EBE" w:rsidP="00FE4EBE">
      <w:pPr>
        <w:widowControl w:val="0"/>
        <w:tabs>
          <w:tab w:val="left" w:pos="426"/>
        </w:tabs>
        <w:spacing w:after="0" w:line="240" w:lineRule="auto"/>
        <w:ind w:left="-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EBE">
        <w:rPr>
          <w:rFonts w:ascii="Tahoma" w:eastAsia="Times New Roman" w:hAnsi="Tahoma" w:cs="Tahoma"/>
          <w:i/>
          <w:iCs/>
          <w:lang w:eastAsia="ru-RU"/>
        </w:rPr>
        <w:t>9.6.14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. При выявлении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Исполнителем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и/или специалистом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Исполнителя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любой из сторон сделки явной угрозы интересам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Потребителя/Потребителей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и/или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Исполнителя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при совершении совместной сделки,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</w:t>
      </w:r>
      <w:r w:rsidRPr="00FE4EBE">
        <w:rPr>
          <w:rFonts w:ascii="Tahoma" w:eastAsia="Times New Roman" w:hAnsi="Tahoma" w:cs="Tahoma"/>
          <w:i/>
          <w:iCs/>
          <w:lang w:eastAsia="zh-CN"/>
        </w:rPr>
        <w:t>ь (специалист), выявивший угрозу, обязан уведомить руководство контрагента о действиях сотрудников и возможных последствиях».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 xml:space="preserve">9.7. Работа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Исполнителя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с Государственными жилищными сертификатами.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Arial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 xml:space="preserve">9.7.1. Для участия в работе по реализации ГЖС </w:t>
      </w:r>
      <w:r w:rsidRPr="00FE4EBE">
        <w:rPr>
          <w:rFonts w:ascii="Tahoma" w:eastAsia="Times New Roman" w:hAnsi="Tahoma" w:cs="Tahoma"/>
          <w:b/>
          <w:i/>
          <w:lang w:eastAsia="zh-CN"/>
        </w:rPr>
        <w:t>Исполнитель</w:t>
      </w:r>
      <w:r w:rsidRPr="00FE4EBE">
        <w:rPr>
          <w:rFonts w:ascii="Tahoma" w:eastAsia="Times New Roman" w:hAnsi="Tahoma" w:cs="Tahoma"/>
          <w:bCs/>
          <w:i/>
          <w:lang w:eastAsia="zh-CN"/>
        </w:rPr>
        <w:t xml:space="preserve"> должен соответствовать следующим требованиям: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Arial" w:hAnsi="Tahoma" w:cs="Tahoma"/>
          <w:bCs/>
          <w:i/>
          <w:lang w:eastAsia="zh-CN"/>
        </w:rPr>
      </w:pPr>
      <w:r w:rsidRPr="00FE4EBE">
        <w:rPr>
          <w:rFonts w:ascii="Tahoma" w:eastAsia="Arial" w:hAnsi="Tahoma" w:cs="Tahoma"/>
          <w:bCs/>
          <w:i/>
          <w:lang w:eastAsia="zh-CN"/>
        </w:rPr>
        <w:t xml:space="preserve">9.7.1.1. </w:t>
      </w:r>
      <w:r w:rsidRPr="00FE4EBE">
        <w:rPr>
          <w:rFonts w:ascii="Tahoma" w:eastAsia="Times New Roman" w:hAnsi="Tahoma" w:cs="Tahoma"/>
          <w:bCs/>
          <w:i/>
          <w:lang w:eastAsia="zh-CN"/>
        </w:rPr>
        <w:t>иметь опыт работы на рынке недвижимости не менее трех лет;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Arial" w:hAnsi="Tahoma" w:cs="Tahoma"/>
          <w:bCs/>
          <w:i/>
          <w:lang w:eastAsia="zh-CN"/>
        </w:rPr>
      </w:pPr>
      <w:r w:rsidRPr="00FE4EBE">
        <w:rPr>
          <w:rFonts w:ascii="Tahoma" w:eastAsia="Arial" w:hAnsi="Tahoma" w:cs="Tahoma"/>
          <w:bCs/>
          <w:i/>
          <w:lang w:eastAsia="zh-CN"/>
        </w:rPr>
        <w:t xml:space="preserve">9.7.1.2. </w:t>
      </w:r>
      <w:r w:rsidRPr="00FE4EBE">
        <w:rPr>
          <w:rFonts w:ascii="Tahoma" w:eastAsia="Times New Roman" w:hAnsi="Tahoma" w:cs="Tahoma"/>
          <w:bCs/>
          <w:i/>
          <w:lang w:eastAsia="zh-CN"/>
        </w:rPr>
        <w:t xml:space="preserve">стоимость услуг, оказываемых </w:t>
      </w:r>
      <w:r w:rsidRPr="00FE4EBE">
        <w:rPr>
          <w:rFonts w:ascii="Tahoma" w:eastAsia="Times New Roman" w:hAnsi="Tahoma" w:cs="Tahoma"/>
          <w:b/>
          <w:i/>
          <w:lang w:eastAsia="zh-CN"/>
        </w:rPr>
        <w:t>Исполнителем</w:t>
      </w:r>
      <w:r w:rsidRPr="00FE4EBE">
        <w:rPr>
          <w:rFonts w:ascii="Tahoma" w:eastAsia="Times New Roman" w:hAnsi="Tahoma" w:cs="Tahoma"/>
          <w:bCs/>
          <w:i/>
          <w:lang w:eastAsia="zh-CN"/>
        </w:rPr>
        <w:t xml:space="preserve"> по договорам при работе с ГЖС не должна превышать 6% (шести процентов) от стоимости приобретаемого Объекта недвижимости.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i/>
          <w:lang w:eastAsia="zh-CN"/>
        </w:rPr>
        <w:t xml:space="preserve">9.7.1.3. </w:t>
      </w:r>
      <w:r w:rsidRPr="00FE4EBE">
        <w:rPr>
          <w:rFonts w:ascii="Tahoma" w:eastAsia="Times New Roman" w:hAnsi="Tahoma" w:cs="Tahoma"/>
          <w:b/>
          <w:i/>
          <w:lang w:eastAsia="zh-CN"/>
        </w:rPr>
        <w:t>Исполнитель,</w:t>
      </w:r>
      <w:r w:rsidRPr="00FE4EBE">
        <w:rPr>
          <w:rFonts w:ascii="Tahoma" w:eastAsia="Times New Roman" w:hAnsi="Tahoma" w:cs="Tahoma"/>
          <w:i/>
          <w:lang w:eastAsia="zh-CN"/>
        </w:rPr>
        <w:t xml:space="preserve"> принимающее участие в реализации Федеральной целевой программы «Государственные жилищные сертификаты», обязано иметь реестр договоров об оказании услуг владельцу Государственного жилищного сертификата в установленной Общим Собранием Ассоциации форме.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iCs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 xml:space="preserve">9.7.1.4. В </w:t>
      </w:r>
      <w:proofErr w:type="gramStart"/>
      <w:r w:rsidRPr="00FE4EBE">
        <w:rPr>
          <w:rFonts w:ascii="Tahoma" w:eastAsia="Times New Roman" w:hAnsi="Tahoma" w:cs="Tahoma"/>
          <w:bCs/>
          <w:i/>
          <w:lang w:eastAsia="zh-CN"/>
        </w:rPr>
        <w:t>случае</w:t>
      </w:r>
      <w:proofErr w:type="gramEnd"/>
      <w:r w:rsidRPr="00FE4EBE">
        <w:rPr>
          <w:rFonts w:ascii="Tahoma" w:eastAsia="Times New Roman" w:hAnsi="Tahoma" w:cs="Tahoma"/>
          <w:bCs/>
          <w:i/>
          <w:lang w:eastAsia="zh-CN"/>
        </w:rPr>
        <w:t xml:space="preserve"> получения Комитетом по работе с ГЖС информации о нарушении правил работы и норм этики </w:t>
      </w:r>
      <w:r w:rsidRPr="00FE4EBE">
        <w:rPr>
          <w:rFonts w:ascii="Tahoma" w:eastAsia="Times New Roman" w:hAnsi="Tahoma" w:cs="Tahoma"/>
          <w:b/>
          <w:i/>
          <w:lang w:eastAsia="zh-CN"/>
        </w:rPr>
        <w:t>Исполнителями</w:t>
      </w:r>
      <w:r w:rsidRPr="00FE4EBE">
        <w:rPr>
          <w:rFonts w:ascii="Tahoma" w:eastAsia="Times New Roman" w:hAnsi="Tahoma" w:cs="Tahoma"/>
          <w:bCs/>
          <w:i/>
          <w:lang w:eastAsia="zh-CN"/>
        </w:rPr>
        <w:t>, Комитет вправе направить соответствующий запрос в Исполнительную дирекцию Ассоциации для инициации рассмотрения вопроса на Комиссии по разрешению споров.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i/>
          <w:iCs/>
          <w:lang w:eastAsia="zh-CN"/>
        </w:rPr>
      </w:pPr>
      <w:r w:rsidRPr="00FE4EBE">
        <w:rPr>
          <w:rFonts w:ascii="Tahoma" w:eastAsia="Times New Roman" w:hAnsi="Tahoma" w:cs="Tahoma"/>
          <w:i/>
          <w:iCs/>
          <w:lang w:eastAsia="zh-CN"/>
        </w:rPr>
        <w:t>9.8. Проведение сделок с коммерческой недвижимостью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9.8.1. При условии качественного оказания услуг по проведению сделки купли-продажи Объекта недвижимости в полном объеме рекомендуемый размер вознаграждения составляет: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9.8.1.1. при суммах сделки до 5 млн. рублей – 7-8 % и выше от суммы сделки,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9.8.1.2. от 5 млн. рублей до 15 млн. рублей– 6-7 % от суммы сделки,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9.8.1.3. от 15 млн. рублей до 30 млн. рублей – 5-6 % от суммы сделки,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9.8.1.4. от 30 млн. рублей до 100 млн. рублей – 4-5% от суммы сделки,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9.8.1.5. свыше 100 млн. рублей – 3-4 % от суммы сделки.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9.8.2. При условии качественного оказания услуг по проведению сделки аренды Объекта недвижимости в полном объеме рекомендуемый размер вознаграждения составляет: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9.8.2.1. при суммах месячной аренды до 200 тыс. рублей – 100%- от месячной арендной платы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9.8.2.2. при суммах месячной аренды от 200 тыс. рублей до 600 тыс. рублей – 75%-100%-от месячной арендной платы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9.8.2.3. при суммах месячной аренды свыше 600 тыс. рублей – 50%-75%- от месячной арендной платы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iCs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9.8.3. С учетом сложности сделки стоимость услуг может быть изменена в индивидуальном порядке.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9.9. Специфика проведения сделок по найму жилой недвижимости.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9.9.1. рекомендуется заключать письменные договоры между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Исполнителем</w:t>
      </w:r>
      <w:r w:rsidRPr="00FE4EBE">
        <w:rPr>
          <w:rFonts w:ascii="Tahoma" w:eastAsia="Times New Roman" w:hAnsi="Tahoma" w:cs="Tahoma"/>
          <w:bCs/>
          <w:i/>
          <w:lang w:eastAsia="ru-RU"/>
        </w:rPr>
        <w:t xml:space="preserve"> и Нанимателем, </w:t>
      </w:r>
      <w:r w:rsidRPr="00FE4EBE">
        <w:rPr>
          <w:rFonts w:ascii="Tahoma" w:eastAsia="Times New Roman" w:hAnsi="Tahoma" w:cs="Tahoma"/>
          <w:b/>
          <w:i/>
          <w:lang w:eastAsia="ru-RU"/>
        </w:rPr>
        <w:lastRenderedPageBreak/>
        <w:t>Исполнителем</w:t>
      </w:r>
      <w:r w:rsidRPr="00FE4EBE">
        <w:rPr>
          <w:rFonts w:ascii="Tahoma" w:eastAsia="Times New Roman" w:hAnsi="Tahoma" w:cs="Tahoma"/>
          <w:bCs/>
          <w:i/>
          <w:lang w:eastAsia="ru-RU"/>
        </w:rPr>
        <w:t xml:space="preserve"> и </w:t>
      </w:r>
      <w:proofErr w:type="spellStart"/>
      <w:r w:rsidRPr="00FE4EBE">
        <w:rPr>
          <w:rFonts w:ascii="Tahoma" w:eastAsia="Times New Roman" w:hAnsi="Tahoma" w:cs="Tahoma"/>
          <w:bCs/>
          <w:i/>
          <w:lang w:eastAsia="ru-RU"/>
        </w:rPr>
        <w:t>Наймодателем</w:t>
      </w:r>
      <w:proofErr w:type="spellEnd"/>
      <w:r w:rsidRPr="00FE4EBE">
        <w:rPr>
          <w:rFonts w:ascii="Tahoma" w:eastAsia="Times New Roman" w:hAnsi="Tahoma" w:cs="Tahoma"/>
          <w:bCs/>
          <w:i/>
          <w:lang w:eastAsia="ru-RU"/>
        </w:rPr>
        <w:t xml:space="preserve">, описывающие обязанности, сферу ответственности и оплату услуг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Исполнителя.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9.9.1.1. В обязанности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Исполнителя</w:t>
      </w:r>
      <w:r w:rsidRPr="00FE4EBE">
        <w:rPr>
          <w:rFonts w:ascii="Tahoma" w:eastAsia="Times New Roman" w:hAnsi="Tahoma" w:cs="Tahoma"/>
          <w:bCs/>
          <w:i/>
          <w:lang w:eastAsia="ru-RU"/>
        </w:rPr>
        <w:t xml:space="preserve"> входит: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9.9.1.1.1. поиск объекта или нанимателя Объекта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9.9.1.1.2. организация просмотров Объекта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9.9.1.1.3. ведение переговоров при заключении договора найма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9.9.1.1.4. консультации по маркетинговым и правовым вопросам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9.9.1.1.5. проверка прав </w:t>
      </w:r>
      <w:proofErr w:type="spellStart"/>
      <w:r w:rsidRPr="00FE4EBE">
        <w:rPr>
          <w:rFonts w:ascii="Tahoma" w:eastAsia="Times New Roman" w:hAnsi="Tahoma" w:cs="Tahoma"/>
          <w:bCs/>
          <w:i/>
          <w:lang w:eastAsia="ru-RU"/>
        </w:rPr>
        <w:t>наймодателя</w:t>
      </w:r>
      <w:proofErr w:type="spellEnd"/>
      <w:r w:rsidRPr="00FE4EBE">
        <w:rPr>
          <w:rFonts w:ascii="Tahoma" w:eastAsia="Times New Roman" w:hAnsi="Tahoma" w:cs="Tahoma"/>
          <w:bCs/>
          <w:i/>
          <w:lang w:eastAsia="ru-RU"/>
        </w:rPr>
        <w:t>, дающих ему права сдавать данный Объект по договору найма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9.9.1.2.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bCs/>
          <w:i/>
          <w:lang w:eastAsia="ru-RU"/>
        </w:rPr>
        <w:t xml:space="preserve"> не может нести ответственность за исполнение условий договора найма, заключенного между </w:t>
      </w:r>
      <w:proofErr w:type="spellStart"/>
      <w:r w:rsidRPr="00FE4EBE">
        <w:rPr>
          <w:rFonts w:ascii="Tahoma" w:eastAsia="Times New Roman" w:hAnsi="Tahoma" w:cs="Tahoma"/>
          <w:bCs/>
          <w:i/>
          <w:lang w:eastAsia="ru-RU"/>
        </w:rPr>
        <w:t>Наймодателем</w:t>
      </w:r>
      <w:proofErr w:type="spellEnd"/>
      <w:r w:rsidRPr="00FE4EBE">
        <w:rPr>
          <w:rFonts w:ascii="Tahoma" w:eastAsia="Times New Roman" w:hAnsi="Tahoma" w:cs="Tahoma"/>
          <w:bCs/>
          <w:i/>
          <w:lang w:eastAsia="ru-RU"/>
        </w:rPr>
        <w:t xml:space="preserve"> и Нанимателем при посредничестве Исполнителя, если иное не установлено соглашением Исполнителя с нанимателем (</w:t>
      </w:r>
      <w:proofErr w:type="spellStart"/>
      <w:r w:rsidRPr="00FE4EBE">
        <w:rPr>
          <w:rFonts w:ascii="Tahoma" w:eastAsia="Times New Roman" w:hAnsi="Tahoma" w:cs="Tahoma"/>
          <w:bCs/>
          <w:i/>
          <w:lang w:eastAsia="ru-RU"/>
        </w:rPr>
        <w:t>наймодателем</w:t>
      </w:r>
      <w:proofErr w:type="spellEnd"/>
      <w:r w:rsidRPr="00FE4EBE">
        <w:rPr>
          <w:rFonts w:ascii="Tahoma" w:eastAsia="Times New Roman" w:hAnsi="Tahoma" w:cs="Tahoma"/>
          <w:bCs/>
          <w:i/>
          <w:lang w:eastAsia="ru-RU"/>
        </w:rPr>
        <w:t xml:space="preserve">). 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9.9.1.3. Комиссионное вознаграждение. 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Рекомендуемый размер вознаграждения, выплачиваемого Нанимателем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Исполнителю,</w:t>
      </w:r>
      <w:r w:rsidRPr="00FE4EBE">
        <w:rPr>
          <w:rFonts w:ascii="Tahoma" w:eastAsia="Times New Roman" w:hAnsi="Tahoma" w:cs="Tahoma"/>
          <w:bCs/>
          <w:i/>
          <w:lang w:eastAsia="ru-RU"/>
        </w:rPr>
        <w:t xml:space="preserve"> составляет: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9.9.1.3.1. 50-100% от суммы месячной платы при найме сроком более одного месяца.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9.9.1.3.2. 30-50% при посуточном найме (сроком до одного месяца) от общей суммы арендной платы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Вознаграждение, выплачиваемое </w:t>
      </w:r>
      <w:proofErr w:type="spellStart"/>
      <w:r w:rsidRPr="00FE4EBE">
        <w:rPr>
          <w:rFonts w:ascii="Tahoma" w:eastAsia="Times New Roman" w:hAnsi="Tahoma" w:cs="Tahoma"/>
          <w:bCs/>
          <w:i/>
          <w:lang w:eastAsia="ru-RU"/>
        </w:rPr>
        <w:t>Наймодателем</w:t>
      </w:r>
      <w:proofErr w:type="spellEnd"/>
      <w:r w:rsidRPr="00FE4EBE">
        <w:rPr>
          <w:rFonts w:ascii="Tahoma" w:eastAsia="Times New Roman" w:hAnsi="Tahoma" w:cs="Tahoma"/>
          <w:bCs/>
          <w:i/>
          <w:lang w:eastAsia="ru-RU"/>
        </w:rPr>
        <w:t xml:space="preserve">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Исполнителю</w:t>
      </w:r>
      <w:r w:rsidRPr="00FE4EBE">
        <w:rPr>
          <w:rFonts w:ascii="Tahoma" w:eastAsia="Times New Roman" w:hAnsi="Tahoma" w:cs="Tahoma"/>
          <w:bCs/>
          <w:i/>
          <w:lang w:eastAsia="ru-RU"/>
        </w:rPr>
        <w:t xml:space="preserve"> в случае заключения между ними договора управления жилым помещением, зависит от размера предоставляемых услуг.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9.9.2. Основные положения Договора найма жилого помещения.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9.9.2.1. паспортные данные Нанимателя и </w:t>
      </w:r>
      <w:proofErr w:type="spellStart"/>
      <w:r w:rsidRPr="00FE4EBE">
        <w:rPr>
          <w:rFonts w:ascii="Tahoma" w:eastAsia="Times New Roman" w:hAnsi="Tahoma" w:cs="Tahoma"/>
          <w:bCs/>
          <w:i/>
          <w:lang w:eastAsia="ru-RU"/>
        </w:rPr>
        <w:t>Наймодателя</w:t>
      </w:r>
      <w:proofErr w:type="spellEnd"/>
      <w:r w:rsidRPr="00FE4EBE">
        <w:rPr>
          <w:rFonts w:ascii="Tahoma" w:eastAsia="Times New Roman" w:hAnsi="Tahoma" w:cs="Tahoma"/>
          <w:bCs/>
          <w:i/>
          <w:lang w:eastAsia="ru-RU"/>
        </w:rPr>
        <w:t>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9.9.2.2. адрес сдаваемого внаем помещения.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9.9.2.3. срок Договора найма.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9.9.2.4. данные правоустанавливающего документа на жилое помещение.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9.9.2.5. согласие всех имеющих право на проживание в жилом помещении на сдачу жилого помещения внаем.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9.9.2.6. список лиц, имеющих право на совместное с Нанимателем проживание в жилом помещении.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9.9.2.7. порядок расчетов: месячная плата за проживание, срок выплат, размер депозита за имущество, если он применяется, оплата коммунальных услуг и телефона.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9.9.2.8. условия удержания депозита, если он применяется, или его части </w:t>
      </w:r>
      <w:proofErr w:type="spellStart"/>
      <w:r w:rsidRPr="00FE4EBE">
        <w:rPr>
          <w:rFonts w:ascii="Tahoma" w:eastAsia="Times New Roman" w:hAnsi="Tahoma" w:cs="Tahoma"/>
          <w:bCs/>
          <w:i/>
          <w:lang w:eastAsia="ru-RU"/>
        </w:rPr>
        <w:t>Наймодателем</w:t>
      </w:r>
      <w:proofErr w:type="spellEnd"/>
      <w:r w:rsidRPr="00FE4EBE">
        <w:rPr>
          <w:rFonts w:ascii="Tahoma" w:eastAsia="Times New Roman" w:hAnsi="Tahoma" w:cs="Tahoma"/>
          <w:bCs/>
          <w:i/>
          <w:lang w:eastAsia="ru-RU"/>
        </w:rPr>
        <w:t>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9.9.2.9. обязанности Нанимателя по сохранности помещения.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9.9.2.10. обязанности </w:t>
      </w:r>
      <w:proofErr w:type="spellStart"/>
      <w:r w:rsidRPr="00FE4EBE">
        <w:rPr>
          <w:rFonts w:ascii="Tahoma" w:eastAsia="Times New Roman" w:hAnsi="Tahoma" w:cs="Tahoma"/>
          <w:bCs/>
          <w:i/>
          <w:lang w:eastAsia="ru-RU"/>
        </w:rPr>
        <w:t>Наймодателя</w:t>
      </w:r>
      <w:proofErr w:type="spellEnd"/>
      <w:r w:rsidRPr="00FE4EBE">
        <w:rPr>
          <w:rFonts w:ascii="Tahoma" w:eastAsia="Times New Roman" w:hAnsi="Tahoma" w:cs="Tahoma"/>
          <w:bCs/>
          <w:i/>
          <w:lang w:eastAsia="ru-RU"/>
        </w:rPr>
        <w:t xml:space="preserve"> по предоставляемому помещению.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9.9.2.11. ответственность сторон за неисполнение условий Договора с добавлением пункта о форс-мажорных обстоятельствах.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9.9.2.12. срок письменного уведомления о преждевременном расторжении Договора любой из сторон, не влекущий за собой штрафных санкций.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9.9.2.13. законодательство, которому подчиняется данный Договор.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9.9.2.14. если договор составлен на двух языках, указывается превалирующий язык.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9.9.2.15. указывается количество экземпляров данного Договора и у кого они находятся.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9.9.2.16. если имеются дополнительные условия, они оговариваются отдельными пунктами.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9.9.2.17. неотъемлемыми частями Договора являются опись имущества и расписки о получении денежных средств за </w:t>
      </w:r>
      <w:proofErr w:type="spellStart"/>
      <w:r w:rsidRPr="00FE4EBE">
        <w:rPr>
          <w:rFonts w:ascii="Tahoma" w:eastAsia="Times New Roman" w:hAnsi="Tahoma" w:cs="Tahoma"/>
          <w:bCs/>
          <w:i/>
          <w:lang w:eastAsia="ru-RU"/>
        </w:rPr>
        <w:t>найм</w:t>
      </w:r>
      <w:proofErr w:type="spellEnd"/>
      <w:r w:rsidRPr="00FE4EBE">
        <w:rPr>
          <w:rFonts w:ascii="Tahoma" w:eastAsia="Times New Roman" w:hAnsi="Tahoma" w:cs="Tahoma"/>
          <w:bCs/>
          <w:i/>
          <w:lang w:eastAsia="ru-RU"/>
        </w:rPr>
        <w:t xml:space="preserve"> Объекта, если расчеты производятся наличными денежными средствами.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9.9.3. Контрактные отношения между </w:t>
      </w:r>
      <w:r w:rsidRPr="00FE4EBE">
        <w:rPr>
          <w:rFonts w:ascii="Tahoma" w:eastAsia="Times New Roman" w:hAnsi="Tahoma" w:cs="Tahoma"/>
          <w:b/>
          <w:i/>
          <w:lang w:eastAsia="ru-RU"/>
        </w:rPr>
        <w:t xml:space="preserve">Исполнителями </w:t>
      </w:r>
      <w:r w:rsidRPr="00FE4EBE">
        <w:rPr>
          <w:rFonts w:ascii="Tahoma" w:eastAsia="Times New Roman" w:hAnsi="Tahoma" w:cs="Tahoma"/>
          <w:bCs/>
          <w:i/>
          <w:lang w:eastAsia="ru-RU"/>
        </w:rPr>
        <w:t>при проведении совместных сделок.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9.9.3.1. Участниками совместной сделки могут выступать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Исполнители</w:t>
      </w:r>
      <w:r w:rsidRPr="00FE4EBE">
        <w:rPr>
          <w:rFonts w:ascii="Tahoma" w:eastAsia="Times New Roman" w:hAnsi="Tahoma" w:cs="Tahoma"/>
          <w:bCs/>
          <w:i/>
          <w:lang w:eastAsia="ru-RU"/>
        </w:rPr>
        <w:t>, имеющие соответствующие договоры с клиентами.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Отношения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Исполнителя</w:t>
      </w:r>
      <w:r w:rsidRPr="00FE4EBE">
        <w:rPr>
          <w:rFonts w:ascii="Tahoma" w:eastAsia="Times New Roman" w:hAnsi="Tahoma" w:cs="Tahoma"/>
          <w:bCs/>
          <w:i/>
          <w:lang w:eastAsia="ru-RU"/>
        </w:rPr>
        <w:t xml:space="preserve">, </w:t>
      </w:r>
      <w:proofErr w:type="gramStart"/>
      <w:r w:rsidRPr="00FE4EBE">
        <w:rPr>
          <w:rFonts w:ascii="Tahoma" w:eastAsia="Times New Roman" w:hAnsi="Tahoma" w:cs="Tahoma"/>
          <w:bCs/>
          <w:i/>
          <w:lang w:eastAsia="ru-RU"/>
        </w:rPr>
        <w:t>представляющих</w:t>
      </w:r>
      <w:proofErr w:type="gramEnd"/>
      <w:r w:rsidRPr="00FE4EBE">
        <w:rPr>
          <w:rFonts w:ascii="Tahoma" w:eastAsia="Times New Roman" w:hAnsi="Tahoma" w:cs="Tahoma"/>
          <w:bCs/>
          <w:i/>
          <w:lang w:eastAsia="ru-RU"/>
        </w:rPr>
        <w:t xml:space="preserve"> интересы Нанимателя и </w:t>
      </w:r>
      <w:proofErr w:type="spellStart"/>
      <w:r w:rsidRPr="00FE4EBE">
        <w:rPr>
          <w:rFonts w:ascii="Tahoma" w:eastAsia="Times New Roman" w:hAnsi="Tahoma" w:cs="Tahoma"/>
          <w:bCs/>
          <w:i/>
          <w:lang w:eastAsia="ru-RU"/>
        </w:rPr>
        <w:t>Наймодателя</w:t>
      </w:r>
      <w:proofErr w:type="spellEnd"/>
      <w:r w:rsidRPr="00FE4EBE">
        <w:rPr>
          <w:rFonts w:ascii="Tahoma" w:eastAsia="Times New Roman" w:hAnsi="Tahoma" w:cs="Tahoma"/>
          <w:bCs/>
          <w:i/>
          <w:lang w:eastAsia="ru-RU"/>
        </w:rPr>
        <w:t>, должны быть оформлены Договором о совместной сделке.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9.9.3.2. Показ объекта клиенту, представленному другим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Исполнителем,</w:t>
      </w:r>
      <w:r w:rsidRPr="00FE4EBE">
        <w:rPr>
          <w:rFonts w:ascii="Tahoma" w:eastAsia="Times New Roman" w:hAnsi="Tahoma" w:cs="Tahoma"/>
          <w:bCs/>
          <w:i/>
          <w:lang w:eastAsia="ru-RU"/>
        </w:rPr>
        <w:t xml:space="preserve"> сопровождается оформлением Акта осмотра Объекта недвижимости.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9.9.3.3.</w:t>
      </w:r>
      <w:r w:rsidRPr="00FE4EBE">
        <w:rPr>
          <w:rFonts w:ascii="Tahoma" w:eastAsia="Times New Roman" w:hAnsi="Tahoma" w:cs="Tahoma"/>
          <w:b/>
          <w:i/>
          <w:lang w:eastAsia="ru-RU"/>
        </w:rPr>
        <w:t xml:space="preserve"> Исполнители</w:t>
      </w:r>
      <w:r w:rsidRPr="00FE4EBE">
        <w:rPr>
          <w:rFonts w:ascii="Tahoma" w:eastAsia="Times New Roman" w:hAnsi="Tahoma" w:cs="Tahoma"/>
          <w:bCs/>
          <w:i/>
          <w:lang w:eastAsia="ru-RU"/>
        </w:rPr>
        <w:t xml:space="preserve"> обязаны информировать друг друга о сумме агентского вознаграждения по сделке.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lastRenderedPageBreak/>
        <w:t xml:space="preserve">9.9.3.4. При проведении совместной сделки комиссионное вознаграждение между </w:t>
      </w:r>
      <w:r w:rsidRPr="00FE4EBE">
        <w:rPr>
          <w:rFonts w:ascii="Tahoma" w:eastAsia="Times New Roman" w:hAnsi="Tahoma" w:cs="Tahoma"/>
          <w:b/>
          <w:i/>
          <w:lang w:eastAsia="ru-RU"/>
        </w:rPr>
        <w:t xml:space="preserve">Исполнителями </w:t>
      </w:r>
      <w:r w:rsidRPr="00FE4EBE">
        <w:rPr>
          <w:rFonts w:ascii="Tahoma" w:eastAsia="Times New Roman" w:hAnsi="Tahoma" w:cs="Tahoma"/>
          <w:bCs/>
          <w:i/>
          <w:lang w:eastAsia="ru-RU"/>
        </w:rPr>
        <w:t>распределяется в пропорции 50% на 50%, если не оговорено иное.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9.9.3.5. Оплата услуг посредника производится за счет комиссионных того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Исполнителя</w:t>
      </w:r>
      <w:r w:rsidRPr="00FE4EBE">
        <w:rPr>
          <w:rFonts w:ascii="Tahoma" w:eastAsia="Times New Roman" w:hAnsi="Tahoma" w:cs="Tahoma"/>
          <w:bCs/>
          <w:i/>
          <w:lang w:eastAsia="ru-RU"/>
        </w:rPr>
        <w:t>, с чьей стороны посредник, если иное не предусмотрено письменным соглашением сторон.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iCs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9.9.3.6. Посреднические услуги оплачиваются в рекомендованном размере – максимум 20% от общей суммы комиссионных.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9.10. Проведение сделок с Объектами первичной недвижимости.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9.10.1. При оказании услуг компаниям – застройщикам по реализации объектов первичного рынка недвижимости рекомендуемый размер вознаграждения составляет 4% от цены Объекта.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</w:p>
    <w:p w:rsidR="00FE4EBE" w:rsidRPr="00FE4EBE" w:rsidRDefault="00FE4EBE" w:rsidP="00FE4EBE">
      <w:pPr>
        <w:suppressAutoHyphens/>
        <w:spacing w:after="0" w:line="240" w:lineRule="auto"/>
        <w:ind w:left="-1560"/>
        <w:jc w:val="center"/>
        <w:rPr>
          <w:rFonts w:ascii="Tahoma" w:eastAsia="Times New Roman" w:hAnsi="Tahoma" w:cs="Tahoma"/>
          <w:b/>
          <w:bCs/>
          <w:i/>
          <w:caps/>
          <w:lang w:eastAsia="zh-CN"/>
        </w:rPr>
      </w:pPr>
      <w:r w:rsidRPr="00FE4EBE">
        <w:rPr>
          <w:rFonts w:ascii="Tahoma" w:eastAsia="Times New Roman" w:hAnsi="Tahoma" w:cs="Tahoma"/>
          <w:b/>
          <w:bCs/>
          <w:i/>
          <w:caps/>
          <w:lang w:eastAsia="zh-CN"/>
        </w:rPr>
        <w:t xml:space="preserve">10. Рекомендации по проведению наличных расчетов 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10.1. Рекомендуется при проведении расчетов через банковскую ячейку указывать в тексте Договора купли-продажи ссылку на способ проведения расчетов, реквизиты банка и ячейки.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Например: «в подтверждение намерений покупателя по оплате цены отчуждаемой квартиры соответствующие денежные средства помещены сторонами в ячейку №____ Банка КБ ОАО «_____», в соответствии с Договором аренды банковской ячейки №_____ от ____________. Если стороны договора аренды банковской ячейки не совпадают со сторонами сделки, следует указывать такую ссылку в обязательном порядке.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10.2. Считается недопустимым указание в тексте Договора купли-продажи фразы «расчеты произведены до подписания настоящего Договора», если деньги Продавцу не переданы, а заложены сторонами сделки в банковскую ячейку с условием выплаты Продавцу после государственной регистрации права собственности покупателя, либо при использовании банковского аккредитива с аналогичными условиями. При этом стороны Договора купли-продажи должны определить, является ли это обстоятельство обременением.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10.3. Не рекомендуется проведение расчетов через банковскую ячейку, единственным условием доступа к которой является одновременная явка Покупателя и Продавца.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10.4. При недоверии сторон сделки к банковским схемам рекомендуется, как альтернативная, следующая схема расчетов: в договоре купли-продажи указывается обязательство Покупателя выплатить деньги Продавцу в течение двух рабочих дней после государственной регистрации его права собственности. При этом квартира находится в залоге «в силу закона» у Продавца до ее полной оплаты Покупателем, сделка регистрируется с обременением ипотекой в пользу Продавца, </w:t>
      </w:r>
      <w:proofErr w:type="gramStart"/>
      <w:r w:rsidRPr="00FE4EBE">
        <w:rPr>
          <w:rFonts w:ascii="Tahoma" w:eastAsia="Times New Roman" w:hAnsi="Tahoma" w:cs="Tahoma"/>
          <w:bCs/>
          <w:i/>
          <w:lang w:eastAsia="ru-RU"/>
        </w:rPr>
        <w:t>которое</w:t>
      </w:r>
      <w:proofErr w:type="gramEnd"/>
      <w:r w:rsidRPr="00FE4EBE">
        <w:rPr>
          <w:rFonts w:ascii="Tahoma" w:eastAsia="Times New Roman" w:hAnsi="Tahoma" w:cs="Tahoma"/>
          <w:bCs/>
          <w:i/>
          <w:lang w:eastAsia="ru-RU"/>
        </w:rPr>
        <w:t xml:space="preserve"> снимается по заявлению сторон после окончания взаиморасчетов.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</w:p>
    <w:p w:rsidR="00FE4EBE" w:rsidRPr="00FE4EBE" w:rsidRDefault="00FE4EBE" w:rsidP="00FE4EBE">
      <w:pPr>
        <w:suppressAutoHyphens/>
        <w:spacing w:after="0" w:line="240" w:lineRule="auto"/>
        <w:ind w:left="-1560"/>
        <w:jc w:val="center"/>
        <w:rPr>
          <w:rFonts w:ascii="Tahoma" w:eastAsia="Times New Roman" w:hAnsi="Tahoma" w:cs="Tahoma"/>
          <w:b/>
          <w:bCs/>
          <w:i/>
          <w:caps/>
          <w:sz w:val="24"/>
          <w:szCs w:val="24"/>
          <w:lang w:eastAsia="zh-CN"/>
        </w:rPr>
      </w:pPr>
      <w:r w:rsidRPr="00FE4EBE">
        <w:rPr>
          <w:rFonts w:ascii="Tahoma" w:eastAsia="Times New Roman" w:hAnsi="Tahoma" w:cs="Tahoma"/>
          <w:b/>
          <w:bCs/>
          <w:i/>
          <w:caps/>
          <w:sz w:val="24"/>
          <w:szCs w:val="24"/>
          <w:lang w:eastAsia="zh-CN"/>
        </w:rPr>
        <w:t>10</w:t>
      </w:r>
      <w:r w:rsidRPr="00FE4EBE">
        <w:rPr>
          <w:rFonts w:ascii="Tahoma" w:eastAsia="Times New Roman" w:hAnsi="Tahoma" w:cs="Tahoma"/>
          <w:b/>
          <w:bCs/>
          <w:i/>
          <w:caps/>
          <w:sz w:val="24"/>
          <w:szCs w:val="24"/>
          <w:vertAlign w:val="superscript"/>
          <w:lang w:eastAsia="zh-CN"/>
        </w:rPr>
        <w:t>1</w:t>
      </w:r>
      <w:r w:rsidRPr="00FE4EBE">
        <w:rPr>
          <w:rFonts w:ascii="Tahoma" w:eastAsia="Times New Roman" w:hAnsi="Tahoma" w:cs="Tahoma"/>
          <w:b/>
          <w:bCs/>
          <w:i/>
          <w:caps/>
          <w:sz w:val="24"/>
          <w:szCs w:val="24"/>
          <w:lang w:eastAsia="zh-CN"/>
        </w:rPr>
        <w:t xml:space="preserve">. Рекомендации по титульному страхованию 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sz w:val="24"/>
          <w:szCs w:val="24"/>
          <w:lang w:eastAsia="ru-RU"/>
        </w:rPr>
      </w:pPr>
      <w:r w:rsidRPr="00FE4EBE">
        <w:rPr>
          <w:rFonts w:ascii="Tahoma" w:eastAsia="Times New Roman" w:hAnsi="Tahoma" w:cs="Tahoma"/>
          <w:bCs/>
          <w:i/>
          <w:sz w:val="24"/>
          <w:szCs w:val="24"/>
          <w:lang w:eastAsia="ru-RU"/>
        </w:rPr>
        <w:t>10</w:t>
      </w:r>
      <w:r w:rsidRPr="00FE4EBE">
        <w:rPr>
          <w:rFonts w:ascii="Tahoma" w:eastAsia="Times New Roman" w:hAnsi="Tahoma" w:cs="Tahoma"/>
          <w:bCs/>
          <w:i/>
          <w:sz w:val="24"/>
          <w:szCs w:val="24"/>
          <w:vertAlign w:val="superscript"/>
          <w:lang w:eastAsia="ru-RU"/>
        </w:rPr>
        <w:t>1</w:t>
      </w:r>
      <w:r w:rsidRPr="00FE4EBE">
        <w:rPr>
          <w:rFonts w:ascii="Tahoma" w:eastAsia="Times New Roman" w:hAnsi="Tahoma" w:cs="Tahoma"/>
          <w:bCs/>
          <w:i/>
          <w:sz w:val="24"/>
          <w:szCs w:val="24"/>
          <w:lang w:eastAsia="ru-RU"/>
        </w:rPr>
        <w:t xml:space="preserve">.1. Рекомендуется при проведении сделок </w:t>
      </w:r>
      <w:proofErr w:type="gramStart"/>
      <w:r w:rsidRPr="00FE4EBE">
        <w:rPr>
          <w:rFonts w:ascii="Tahoma" w:eastAsia="Times New Roman" w:hAnsi="Tahoma" w:cs="Tahoma"/>
          <w:bCs/>
          <w:i/>
          <w:sz w:val="24"/>
          <w:szCs w:val="24"/>
          <w:lang w:eastAsia="ru-RU"/>
        </w:rPr>
        <w:t>советовать клиентам осуществлять</w:t>
      </w:r>
      <w:proofErr w:type="gramEnd"/>
      <w:r w:rsidRPr="00FE4EBE">
        <w:rPr>
          <w:rFonts w:ascii="Tahoma" w:eastAsia="Times New Roman" w:hAnsi="Tahoma" w:cs="Tahoma"/>
          <w:bCs/>
          <w:i/>
          <w:sz w:val="24"/>
          <w:szCs w:val="24"/>
          <w:lang w:eastAsia="ru-RU"/>
        </w:rPr>
        <w:t xml:space="preserve"> страхование титула приобретаемой недвижимости.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sz w:val="24"/>
          <w:szCs w:val="24"/>
          <w:lang w:eastAsia="ru-RU"/>
        </w:rPr>
      </w:pPr>
      <w:r w:rsidRPr="00FE4EBE">
        <w:rPr>
          <w:rFonts w:ascii="Tahoma" w:eastAsia="Times New Roman" w:hAnsi="Tahoma" w:cs="Tahoma"/>
          <w:bCs/>
          <w:sz w:val="24"/>
          <w:szCs w:val="24"/>
          <w:lang w:eastAsia="ru-RU"/>
        </w:rPr>
        <w:t>10</w:t>
      </w:r>
      <w:r w:rsidRPr="00FE4EBE">
        <w:rPr>
          <w:rFonts w:ascii="Tahoma" w:eastAsia="Times New Roman" w:hAnsi="Tahoma" w:cs="Tahoma"/>
          <w:bCs/>
          <w:sz w:val="24"/>
          <w:szCs w:val="24"/>
          <w:vertAlign w:val="superscript"/>
          <w:lang w:eastAsia="ru-RU"/>
        </w:rPr>
        <w:t>1</w:t>
      </w:r>
      <w:r w:rsidRPr="00FE4EBE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.2. </w:t>
      </w:r>
      <w:r w:rsidRPr="00FE4EBE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Рекомендуемая формулировка договора с Клиентом: «Исполнитель, действующий в интересах и по поручению Клиента, </w:t>
      </w:r>
      <w:r w:rsidRPr="00FE4EBE">
        <w:rPr>
          <w:rFonts w:ascii="Tahoma" w:eastAsia="Times New Roman" w:hAnsi="Tahoma" w:cs="Tahoma"/>
          <w:bCs/>
          <w:i/>
          <w:sz w:val="24"/>
          <w:szCs w:val="24"/>
          <w:lang w:eastAsia="ru-RU"/>
        </w:rPr>
        <w:t xml:space="preserve">рекомендует </w:t>
      </w:r>
      <w:r w:rsidRPr="00FE4EBE">
        <w:rPr>
          <w:rFonts w:ascii="Tahoma" w:eastAsia="Times New Roman" w:hAnsi="Tahoma" w:cs="Tahoma"/>
          <w:i/>
          <w:sz w:val="24"/>
          <w:szCs w:val="24"/>
          <w:lang w:eastAsia="ru-RU"/>
        </w:rPr>
        <w:t>Клиенту</w:t>
      </w:r>
      <w:r w:rsidRPr="00FE4EBE">
        <w:rPr>
          <w:rFonts w:ascii="Tahoma" w:eastAsia="Times New Roman" w:hAnsi="Tahoma" w:cs="Tahoma"/>
          <w:bCs/>
          <w:i/>
          <w:sz w:val="24"/>
          <w:szCs w:val="24"/>
          <w:lang w:eastAsia="ru-RU"/>
        </w:rPr>
        <w:t xml:space="preserve"> одновременно с заключением договора купли-продажи </w:t>
      </w:r>
      <w:r w:rsidRPr="00FE4EBE">
        <w:rPr>
          <w:rFonts w:ascii="Tahoma" w:eastAsia="Times New Roman" w:hAnsi="Tahoma" w:cs="Tahoma"/>
          <w:i/>
          <w:sz w:val="24"/>
          <w:szCs w:val="24"/>
          <w:lang w:eastAsia="ru-RU"/>
        </w:rPr>
        <w:t>Объекта</w:t>
      </w:r>
      <w:r w:rsidRPr="00FE4EBE">
        <w:rPr>
          <w:rFonts w:ascii="Tahoma" w:eastAsia="Times New Roman" w:hAnsi="Tahoma" w:cs="Tahoma"/>
          <w:bCs/>
          <w:i/>
          <w:sz w:val="24"/>
          <w:szCs w:val="24"/>
          <w:lang w:eastAsia="ru-RU"/>
        </w:rPr>
        <w:t xml:space="preserve"> произвести страхование титула </w:t>
      </w:r>
      <w:r w:rsidRPr="00FE4EBE">
        <w:rPr>
          <w:rFonts w:ascii="Tahoma" w:eastAsia="Times New Roman" w:hAnsi="Tahoma" w:cs="Tahoma"/>
          <w:i/>
          <w:sz w:val="24"/>
          <w:szCs w:val="24"/>
          <w:lang w:eastAsia="ru-RU"/>
        </w:rPr>
        <w:t>Объекта</w:t>
      </w:r>
      <w:r w:rsidRPr="00FE4EBE">
        <w:rPr>
          <w:rFonts w:ascii="Tahoma" w:eastAsia="Times New Roman" w:hAnsi="Tahoma" w:cs="Tahoma"/>
          <w:bCs/>
          <w:i/>
          <w:sz w:val="24"/>
          <w:szCs w:val="24"/>
          <w:lang w:eastAsia="ru-RU"/>
        </w:rPr>
        <w:t xml:space="preserve">. Клиент </w:t>
      </w:r>
      <w:proofErr w:type="gramStart"/>
      <w:r w:rsidRPr="00FE4EBE">
        <w:rPr>
          <w:rFonts w:ascii="Tahoma" w:eastAsia="Times New Roman" w:hAnsi="Tahoma" w:cs="Tahoma"/>
          <w:bCs/>
          <w:i/>
          <w:sz w:val="24"/>
          <w:szCs w:val="24"/>
          <w:lang w:eastAsia="ru-RU"/>
        </w:rPr>
        <w:t>согласился</w:t>
      </w:r>
      <w:proofErr w:type="gramEnd"/>
      <w:r w:rsidRPr="00FE4EBE">
        <w:rPr>
          <w:rFonts w:ascii="Tahoma" w:eastAsia="Times New Roman" w:hAnsi="Tahoma" w:cs="Tahoma"/>
          <w:bCs/>
          <w:i/>
          <w:sz w:val="24"/>
          <w:szCs w:val="24"/>
          <w:lang w:eastAsia="ru-RU"/>
        </w:rPr>
        <w:t xml:space="preserve">/отказался произвести страхование титула </w:t>
      </w:r>
      <w:r w:rsidRPr="00FE4EBE">
        <w:rPr>
          <w:rFonts w:ascii="Tahoma" w:eastAsia="Times New Roman" w:hAnsi="Tahoma" w:cs="Tahoma"/>
          <w:i/>
          <w:sz w:val="24"/>
          <w:szCs w:val="24"/>
          <w:lang w:eastAsia="ru-RU"/>
        </w:rPr>
        <w:t>Объекта</w:t>
      </w:r>
      <w:r w:rsidRPr="00FE4EBE">
        <w:rPr>
          <w:rFonts w:ascii="Tahoma" w:eastAsia="Times New Roman" w:hAnsi="Tahoma" w:cs="Tahoma"/>
          <w:bCs/>
          <w:i/>
          <w:sz w:val="24"/>
          <w:szCs w:val="24"/>
          <w:lang w:eastAsia="ru-RU"/>
        </w:rPr>
        <w:t xml:space="preserve"> (ответ подчеркнуть).»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center"/>
        <w:rPr>
          <w:rFonts w:ascii="Tahoma" w:eastAsia="Times New Roman" w:hAnsi="Tahoma" w:cs="Tahoma"/>
          <w:b/>
          <w:bCs/>
          <w:i/>
          <w:caps/>
          <w:lang w:eastAsia="zh-CN"/>
        </w:rPr>
      </w:pPr>
      <w:r w:rsidRPr="00FE4EBE">
        <w:rPr>
          <w:rFonts w:ascii="Tahoma" w:eastAsia="Times New Roman" w:hAnsi="Tahoma" w:cs="Tahoma"/>
          <w:b/>
          <w:bCs/>
          <w:i/>
          <w:caps/>
          <w:lang w:eastAsia="zh-CN"/>
        </w:rPr>
        <w:t xml:space="preserve">11. Отношения между Исполнителем и специалистами по недвижимости. 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center"/>
        <w:rPr>
          <w:rFonts w:ascii="Tahoma" w:eastAsia="Times New Roman" w:hAnsi="Tahoma" w:cs="Tahoma"/>
          <w:b/>
          <w:bCs/>
          <w:i/>
          <w:caps/>
          <w:lang w:eastAsia="zh-CN"/>
        </w:rPr>
      </w:pPr>
      <w:r w:rsidRPr="00FE4EBE">
        <w:rPr>
          <w:rFonts w:ascii="Tahoma" w:eastAsia="Times New Roman" w:hAnsi="Tahoma" w:cs="Tahoma"/>
          <w:b/>
          <w:bCs/>
          <w:i/>
          <w:caps/>
          <w:lang w:eastAsia="zh-CN"/>
        </w:rPr>
        <w:t>Документы, Реестр специалистов по недвижимости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11.1. Оплата услуг специалистов.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11.1.1. </w:t>
      </w:r>
      <w:r w:rsidRPr="00FE4EBE">
        <w:rPr>
          <w:rFonts w:ascii="Tahoma" w:eastAsia="Times New Roman" w:hAnsi="Tahoma" w:cs="Tahoma"/>
          <w:i/>
          <w:lang w:eastAsia="ru-RU"/>
        </w:rPr>
        <w:t>Членом АРСП может быть только компания, которая строит свои отношения с агентами/брокерами на основе трудового или гражданско-правового Договора (но не аренды рабочих мест, уплаты вмененного дохода, оказания агентами услуг и тому подобного).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11.1.2. Рекомендуемый размер оплаты услуг специалистов не может составлять более 50% от суммы вознаграждения, полученного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Исполнителем.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11.1.3. При проведении рекламных кампаний, касающихся набора специалистов,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Исполнитель</w:t>
      </w:r>
      <w:r w:rsidRPr="00FE4EBE">
        <w:rPr>
          <w:rFonts w:ascii="Tahoma" w:eastAsia="Times New Roman" w:hAnsi="Tahoma" w:cs="Tahoma"/>
          <w:bCs/>
          <w:i/>
          <w:lang w:eastAsia="ru-RU"/>
        </w:rPr>
        <w:t xml:space="preserve"> не имеет права указывать процент оплаты услуг, превышающий установленный в п.11.1.2. настоящего Стандарта.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11.2. Документы специалистов.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lastRenderedPageBreak/>
        <w:t xml:space="preserve">11.2.1. При установлении договорных отношений между аттестованным специалистом и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Исполнителем</w:t>
      </w:r>
      <w:r w:rsidRPr="00FE4EBE">
        <w:rPr>
          <w:rFonts w:ascii="Tahoma" w:eastAsia="Times New Roman" w:hAnsi="Tahoma" w:cs="Tahoma"/>
          <w:bCs/>
          <w:i/>
          <w:lang w:eastAsia="ru-RU"/>
        </w:rPr>
        <w:t>, специалисту выдается удостоверение Ассоциации единого образца с ограниченным сроком действия – 1 год, который ежегодно подлежит продлению до конца его действия.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11.2.2. Имеющийся у специалиста квалификационный аттестат при установлении договорных отношений между специалистом и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Исполнителем</w:t>
      </w:r>
      <w:r w:rsidRPr="00FE4EBE">
        <w:rPr>
          <w:rFonts w:ascii="Tahoma" w:eastAsia="Times New Roman" w:hAnsi="Tahoma" w:cs="Tahoma"/>
          <w:bCs/>
          <w:i/>
          <w:lang w:eastAsia="ru-RU"/>
        </w:rPr>
        <w:t xml:space="preserve"> подлежат сдаче на хранение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Исполнителю</w:t>
      </w:r>
      <w:r w:rsidRPr="00FE4EBE">
        <w:rPr>
          <w:rFonts w:ascii="Tahoma" w:eastAsia="Times New Roman" w:hAnsi="Tahoma" w:cs="Tahoma"/>
          <w:bCs/>
          <w:i/>
          <w:lang w:eastAsia="ru-RU"/>
        </w:rPr>
        <w:t>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11.2.3. Для подтверждения специалистом своих полномочий перед третьими лицами </w:t>
      </w:r>
      <w:r w:rsidRPr="00FE4EBE">
        <w:rPr>
          <w:rFonts w:ascii="Tahoma" w:eastAsia="Times New Roman" w:hAnsi="Tahoma" w:cs="Tahoma"/>
          <w:b/>
          <w:i/>
          <w:lang w:eastAsia="ru-RU"/>
        </w:rPr>
        <w:t xml:space="preserve">Исполнитель </w:t>
      </w:r>
      <w:r w:rsidRPr="00FE4EBE">
        <w:rPr>
          <w:rFonts w:ascii="Tahoma" w:eastAsia="Times New Roman" w:hAnsi="Tahoma" w:cs="Tahoma"/>
          <w:bCs/>
          <w:i/>
          <w:lang w:eastAsia="ru-RU"/>
        </w:rPr>
        <w:t xml:space="preserve">выдает ему копию данного документа за подписью руководителя, заверенную печатью </w:t>
      </w:r>
      <w:r w:rsidRPr="00FE4EBE">
        <w:rPr>
          <w:rFonts w:ascii="Tahoma" w:eastAsia="Times New Roman" w:hAnsi="Tahoma" w:cs="Tahoma"/>
          <w:b/>
          <w:i/>
          <w:lang w:eastAsia="ru-RU"/>
        </w:rPr>
        <w:t xml:space="preserve">Исполнителя </w:t>
      </w:r>
      <w:r w:rsidRPr="00FE4EBE">
        <w:rPr>
          <w:rFonts w:ascii="Tahoma" w:eastAsia="Times New Roman" w:hAnsi="Tahoma" w:cs="Tahoma"/>
          <w:bCs/>
          <w:i/>
          <w:lang w:eastAsia="ru-RU"/>
        </w:rPr>
        <w:t>и указанием на то, что оригинал документа находится на хранен</w:t>
      </w:r>
      <w:proofErr w:type="gramStart"/>
      <w:r w:rsidRPr="00FE4EBE">
        <w:rPr>
          <w:rFonts w:ascii="Tahoma" w:eastAsia="Times New Roman" w:hAnsi="Tahoma" w:cs="Tahoma"/>
          <w:bCs/>
          <w:i/>
          <w:lang w:eastAsia="ru-RU"/>
        </w:rPr>
        <w:t xml:space="preserve">ии у </w:t>
      </w:r>
      <w:r w:rsidRPr="00FE4EBE">
        <w:rPr>
          <w:rFonts w:ascii="Tahoma" w:eastAsia="Times New Roman" w:hAnsi="Tahoma" w:cs="Tahoma"/>
          <w:b/>
          <w:i/>
          <w:lang w:eastAsia="ru-RU"/>
        </w:rPr>
        <w:t>И</w:t>
      </w:r>
      <w:proofErr w:type="gramEnd"/>
      <w:r w:rsidRPr="00FE4EBE">
        <w:rPr>
          <w:rFonts w:ascii="Tahoma" w:eastAsia="Times New Roman" w:hAnsi="Tahoma" w:cs="Tahoma"/>
          <w:b/>
          <w:i/>
          <w:lang w:eastAsia="ru-RU"/>
        </w:rPr>
        <w:t>сполнителя.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11.2.4. При прекращении договорных отношений между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Исполнителем</w:t>
      </w:r>
      <w:r w:rsidRPr="00FE4EBE">
        <w:rPr>
          <w:rFonts w:ascii="Tahoma" w:eastAsia="Times New Roman" w:hAnsi="Tahoma" w:cs="Tahoma"/>
          <w:bCs/>
          <w:i/>
          <w:lang w:eastAsia="ru-RU"/>
        </w:rPr>
        <w:t xml:space="preserve"> и специалистом </w:t>
      </w:r>
      <w:r w:rsidRPr="00FE4EBE">
        <w:rPr>
          <w:rFonts w:ascii="Tahoma" w:eastAsia="Times New Roman" w:hAnsi="Tahoma" w:cs="Tahoma"/>
          <w:b/>
          <w:i/>
          <w:lang w:eastAsia="ru-RU"/>
        </w:rPr>
        <w:t xml:space="preserve">Исполнитель </w:t>
      </w:r>
      <w:r w:rsidRPr="00FE4EBE">
        <w:rPr>
          <w:rFonts w:ascii="Tahoma" w:eastAsia="Times New Roman" w:hAnsi="Tahoma" w:cs="Tahoma"/>
          <w:bCs/>
          <w:i/>
          <w:lang w:eastAsia="ru-RU"/>
        </w:rPr>
        <w:t xml:space="preserve">возвращает специалисту квалификационный аттестат после осуществления всех взаиморасчетов и выполнения иных взаимных обязательств между специалистом и </w:t>
      </w:r>
      <w:r w:rsidRPr="00FE4EBE">
        <w:rPr>
          <w:rFonts w:ascii="Tahoma" w:eastAsia="Times New Roman" w:hAnsi="Tahoma" w:cs="Tahoma"/>
          <w:b/>
          <w:i/>
          <w:lang w:eastAsia="ru-RU"/>
        </w:rPr>
        <w:t>Исполнителем.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11.3. Учет специалистов. Единый Реестр специалистов.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11.3.1. Централизованный учет аттестованных специалистов осуществляется Исполнительной дирекцией Ассоциации на основе данных, предоставляемых ей организациями - членами Ассоциации.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11.3.2. Исполнительная дирекция Ассоциации формирует, организует обновление и техническую поддержку Единого Реестра специалистов организаций - членов Ассоциации.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11.3.3. Организация, член Ассоциации, обязана ежемесячно предоставлять в заданном формате обновленные данные </w:t>
      </w:r>
      <w:proofErr w:type="gramStart"/>
      <w:r w:rsidRPr="00FE4EBE">
        <w:rPr>
          <w:rFonts w:ascii="Tahoma" w:eastAsia="Times New Roman" w:hAnsi="Tahoma" w:cs="Tahoma"/>
          <w:bCs/>
          <w:i/>
          <w:lang w:eastAsia="ru-RU"/>
        </w:rPr>
        <w:t>о</w:t>
      </w:r>
      <w:proofErr w:type="gramEnd"/>
      <w:r w:rsidRPr="00FE4EBE">
        <w:rPr>
          <w:rFonts w:ascii="Tahoma" w:eastAsia="Times New Roman" w:hAnsi="Tahoma" w:cs="Tahoma"/>
          <w:bCs/>
          <w:i/>
          <w:lang w:eastAsia="ru-RU"/>
        </w:rPr>
        <w:t xml:space="preserve"> всех специалистах, состоящих в договорных отношениях с ней в Исполнительную дирекцию Ассоциации, содержащие следующие сведения о специалисте: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11.3.3.1. фамилия, имя, отчество;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11.3.3.2. пол;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11.3.3.3. дата рождения;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11.3.3.4. название организации, с которой специалист состоит в договорных отношениях;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11.3.3.5. фотография.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11.3.4. Дополнительно, под контролем Исполнительной дирекции Ассоциации, организуется ежемесячное обновление и включение в Единый Реестр информацию о квалификационном аттестате (Брокеров и агентов), содержащие следующие сведения: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11.3.4.1. номер;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11.3.4.2. дата получения.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11.4. Предоставление сведений из Единого Реестра.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11.4.1. Сведения из Единого Реестра сторонним лицам предоставляются через индивидуальный запрос по специалисту через поисковую систему на сайте Ассоциации.</w:t>
      </w:r>
    </w:p>
    <w:p w:rsidR="00FE4EBE" w:rsidRPr="00FE4EBE" w:rsidRDefault="00FE4EBE" w:rsidP="00FE4EBE">
      <w:pPr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11.4.2. Сведения из Единого Реестра организациям - членам Ассоциации предоставляются в обработанном виде в формате, утвержденном Советом Ассоциации.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 xml:space="preserve">11.4.3. В </w:t>
      </w:r>
      <w:proofErr w:type="gramStart"/>
      <w:r w:rsidRPr="00FE4EBE">
        <w:rPr>
          <w:rFonts w:ascii="Tahoma" w:eastAsia="Times New Roman" w:hAnsi="Tahoma" w:cs="Tahoma"/>
          <w:bCs/>
          <w:i/>
          <w:lang w:eastAsia="ru-RU"/>
        </w:rPr>
        <w:t>случае</w:t>
      </w:r>
      <w:proofErr w:type="gramEnd"/>
      <w:r w:rsidRPr="00FE4EBE">
        <w:rPr>
          <w:rFonts w:ascii="Tahoma" w:eastAsia="Times New Roman" w:hAnsi="Tahoma" w:cs="Tahoma"/>
          <w:bCs/>
          <w:i/>
          <w:lang w:eastAsia="ru-RU"/>
        </w:rPr>
        <w:t xml:space="preserve"> поступления в Единый Реестр полностью совпадающих сведений о специалисте от двух и более организаций обеспечивается сервис информирования этих организаций - членов Ассоциации о факте такого совпадения. Работу по уточнению сведений организации проводят самостоятельно.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11.4.4. Предоставление обобщенного списочного Единого Реестра любым лицам не допускается, за исключением случаев, предусмотренных действующим законодательством, либо на основании решения Совета Ассоциации.</w:t>
      </w:r>
    </w:p>
    <w:p w:rsidR="00FE4EBE" w:rsidRPr="00FE4EBE" w:rsidRDefault="00FE4EBE" w:rsidP="00FE4EBE">
      <w:pPr>
        <w:widowControl w:val="0"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ru-RU"/>
        </w:rPr>
      </w:pPr>
      <w:r w:rsidRPr="00FE4EBE">
        <w:rPr>
          <w:rFonts w:ascii="Tahoma" w:eastAsia="Times New Roman" w:hAnsi="Tahoma" w:cs="Tahoma"/>
          <w:bCs/>
          <w:i/>
          <w:lang w:eastAsia="ru-RU"/>
        </w:rPr>
        <w:t>11.4.5. Персональную ответственность за организацию ведения Единого Реестра, ежемесячного обновления, поддержания его в актуальном виде, а также обеспечение требований о правилах распространения информации из Единого Реестра сторонним лицам несет Исполнительный директор Ассоциации.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center"/>
        <w:rPr>
          <w:rFonts w:ascii="Tahoma" w:eastAsia="Times New Roman" w:hAnsi="Tahoma" w:cs="Tahoma"/>
          <w:b/>
          <w:bCs/>
          <w:i/>
          <w:caps/>
          <w:lang w:eastAsia="zh-CN"/>
        </w:rPr>
      </w:pPr>
      <w:r w:rsidRPr="00FE4EBE">
        <w:rPr>
          <w:rFonts w:ascii="Tahoma" w:eastAsia="Times New Roman" w:hAnsi="Tahoma" w:cs="Tahoma"/>
          <w:b/>
          <w:bCs/>
          <w:i/>
          <w:caps/>
          <w:lang w:eastAsia="zh-CN"/>
        </w:rPr>
        <w:t>12. Исполнение и развитие профессиональных стандартов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 xml:space="preserve">12.1. </w:t>
      </w:r>
      <w:r w:rsidRPr="00FE4EBE">
        <w:rPr>
          <w:rFonts w:ascii="Tahoma" w:eastAsia="Times New Roman" w:hAnsi="Tahoma" w:cs="Tahoma"/>
          <w:b/>
          <w:i/>
          <w:lang w:eastAsia="zh-CN"/>
        </w:rPr>
        <w:t>Исполнители,</w:t>
      </w:r>
      <w:r w:rsidRPr="00FE4EBE">
        <w:rPr>
          <w:rFonts w:ascii="Tahoma" w:eastAsia="Times New Roman" w:hAnsi="Tahoma" w:cs="Tahoma"/>
          <w:bCs/>
          <w:i/>
          <w:lang w:eastAsia="zh-CN"/>
        </w:rPr>
        <w:t xml:space="preserve"> участвующие в совместной сделке, должны преодолевать возникающие между ними противоречия или споры таким образом, чтобы не страдали интересы </w:t>
      </w:r>
      <w:r w:rsidRPr="00FE4EBE">
        <w:rPr>
          <w:rFonts w:ascii="Tahoma" w:eastAsia="Times New Roman" w:hAnsi="Tahoma" w:cs="Tahoma"/>
          <w:b/>
          <w:i/>
          <w:lang w:eastAsia="zh-CN"/>
        </w:rPr>
        <w:t>Потребителей.</w:t>
      </w:r>
      <w:r w:rsidRPr="00FE4EBE">
        <w:rPr>
          <w:rFonts w:ascii="Tahoma" w:eastAsia="Times New Roman" w:hAnsi="Tahoma" w:cs="Tahoma"/>
          <w:bCs/>
          <w:i/>
          <w:lang w:eastAsia="zh-CN"/>
        </w:rPr>
        <w:t xml:space="preserve"> Если возникшие противоречия или спор не могут быть разрешены путем </w:t>
      </w:r>
      <w:r w:rsidRPr="00FE4EBE">
        <w:rPr>
          <w:rFonts w:ascii="Tahoma" w:eastAsia="Times New Roman" w:hAnsi="Tahoma" w:cs="Tahoma"/>
          <w:bCs/>
          <w:i/>
          <w:lang w:eastAsia="zh-CN"/>
        </w:rPr>
        <w:lastRenderedPageBreak/>
        <w:t>переговоров, они не должны выноситься на рассмотрение судов общей юрисдикции, до тех пор, пока не будут рассмотрены в Комиссии по разрешению споров.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 xml:space="preserve">12.2. </w:t>
      </w:r>
      <w:r w:rsidRPr="00FE4EBE">
        <w:rPr>
          <w:rFonts w:ascii="Tahoma" w:eastAsia="Times New Roman" w:hAnsi="Tahoma" w:cs="Tahoma"/>
          <w:b/>
          <w:i/>
          <w:lang w:eastAsia="zh-CN"/>
        </w:rPr>
        <w:t>Исполнители,</w:t>
      </w:r>
      <w:r w:rsidRPr="00FE4EBE">
        <w:rPr>
          <w:rFonts w:ascii="Tahoma" w:eastAsia="Times New Roman" w:hAnsi="Tahoma" w:cs="Tahoma"/>
          <w:bCs/>
          <w:i/>
          <w:lang w:eastAsia="zh-CN"/>
        </w:rPr>
        <w:t xml:space="preserve"> между которыми возникла конфликтная ситуация, переданная на рассмотрение в Комиссию, должны действовать на основании Положения о Комиссии, представляя все имеющие отношение к делу документы, активно участвуя в процессе разбирательства, не мешая установлению истины и т.д. 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Специалисты и/или </w:t>
      </w:r>
      <w:r w:rsidRPr="00FE4EBE">
        <w:rPr>
          <w:rFonts w:ascii="Tahoma" w:eastAsia="Times New Roman" w:hAnsi="Tahoma" w:cs="Tahoma"/>
          <w:b/>
          <w:bCs/>
          <w:i/>
          <w:iCs/>
          <w:lang w:eastAsia="zh-CN"/>
        </w:rPr>
        <w:t>Исполнители</w:t>
      </w:r>
      <w:r w:rsidRPr="00FE4EBE">
        <w:rPr>
          <w:rFonts w:ascii="Tahoma" w:eastAsia="Times New Roman" w:hAnsi="Tahoma" w:cs="Tahoma"/>
          <w:i/>
          <w:iCs/>
          <w:lang w:eastAsia="zh-CN"/>
        </w:rPr>
        <w:t xml:space="preserve"> не должны выступать с заявлениями или распространять утверждения, решения или выводы по спору, рассматриваемому Комиссией по правам потребителей и профессиональной этике Ассоциации.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 xml:space="preserve">12.3. Решение, принятое Комиссией, должно </w:t>
      </w:r>
      <w:proofErr w:type="gramStart"/>
      <w:r w:rsidRPr="00FE4EBE">
        <w:rPr>
          <w:rFonts w:ascii="Tahoma" w:eastAsia="Times New Roman" w:hAnsi="Tahoma" w:cs="Tahoma"/>
          <w:bCs/>
          <w:i/>
          <w:lang w:eastAsia="zh-CN"/>
        </w:rPr>
        <w:t>быть</w:t>
      </w:r>
      <w:proofErr w:type="gramEnd"/>
      <w:r w:rsidRPr="00FE4EBE">
        <w:rPr>
          <w:rFonts w:ascii="Tahoma" w:eastAsia="Times New Roman" w:hAnsi="Tahoma" w:cs="Tahoma"/>
          <w:bCs/>
          <w:i/>
          <w:lang w:eastAsia="zh-CN"/>
        </w:rPr>
        <w:t xml:space="preserve"> безусловно выполнено членом Ассоциации.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12.4.</w:t>
      </w:r>
      <w:r w:rsidRPr="00FE4EBE">
        <w:rPr>
          <w:rFonts w:ascii="Tahoma" w:eastAsia="Times New Roman" w:hAnsi="Tahoma" w:cs="Tahoma"/>
          <w:b/>
          <w:i/>
          <w:lang w:eastAsia="zh-CN"/>
        </w:rPr>
        <w:t xml:space="preserve"> Исполнитель</w:t>
      </w:r>
      <w:r w:rsidRPr="00FE4EBE">
        <w:rPr>
          <w:rFonts w:ascii="Tahoma" w:eastAsia="Times New Roman" w:hAnsi="Tahoma" w:cs="Tahoma"/>
          <w:bCs/>
          <w:i/>
          <w:lang w:eastAsia="zh-CN"/>
        </w:rPr>
        <w:t>, не выполнивший решение Комиссии, не может состоять членом Ассоциации.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12.5. Члены Ассоциации вносят предложения по изменению и дополнению профессиональных стандартов в письменном виде на имя Президента для рассмотрения их в Комиссии по риэлторской деятельности и профессиональным стандартам.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12.6. Каждое такое предложение рассматривается в Комиссии по риэлторской деятельности и профессиональным стандартам и выносится на утверждение в Совет Ассоциации, где по ним принимаются решения.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Комиссия по риэлторской деятельности и профессиональным стандартам ведет работу по совершенствованию профессиональных стандартов на регулярной основе. Предложения по изменению и дополнению профессиональных стандартов представляются Комиссией не реже, чем к каждому осеннему общему собранию членов Ассоциации».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  <w:r w:rsidRPr="00FE4EBE">
        <w:rPr>
          <w:rFonts w:ascii="Tahoma" w:eastAsia="Times New Roman" w:hAnsi="Tahoma" w:cs="Tahoma"/>
          <w:bCs/>
          <w:i/>
          <w:lang w:eastAsia="zh-CN"/>
        </w:rPr>
        <w:t>12.7. Принятые решения предлагаются для утверждения на очередном общем собрании Ассоциации или методом письменного опроса членов Ассоциации, и, после их принятия, становятся обязательными для применения в практической работе членов Ассоциации.</w:t>
      </w:r>
    </w:p>
    <w:p w:rsidR="00FE4EBE" w:rsidRPr="00FE4EBE" w:rsidRDefault="00FE4EBE" w:rsidP="00FE4EBE">
      <w:pPr>
        <w:widowControl w:val="0"/>
        <w:suppressAutoHyphens/>
        <w:spacing w:after="0" w:line="240" w:lineRule="auto"/>
        <w:ind w:left="-1560"/>
        <w:jc w:val="both"/>
        <w:rPr>
          <w:rFonts w:ascii="Tahoma" w:eastAsia="Times New Roman" w:hAnsi="Tahoma" w:cs="Tahoma"/>
          <w:bCs/>
          <w:i/>
          <w:lang w:eastAsia="zh-CN"/>
        </w:rPr>
      </w:pPr>
    </w:p>
    <w:p w:rsidR="00D20F3F" w:rsidRDefault="00D20F3F" w:rsidP="00FE4EBE">
      <w:bookmarkStart w:id="1" w:name="_GoBack"/>
      <w:bookmarkEnd w:id="0"/>
      <w:bookmarkEnd w:id="1"/>
    </w:p>
    <w:sectPr w:rsidR="00D20F3F" w:rsidSect="00DF2851">
      <w:type w:val="continuous"/>
      <w:pgSz w:w="11907" w:h="16839" w:code="9"/>
      <w:pgMar w:top="1134" w:right="851" w:bottom="1134" w:left="1701" w:header="0" w:footer="6" w:gutter="868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nePrin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Pragmatica C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i/>
      </w:rPr>
    </w:lvl>
  </w:abstractNum>
  <w:abstractNum w:abstractNumId="1">
    <w:nsid w:val="01775604"/>
    <w:multiLevelType w:val="hybridMultilevel"/>
    <w:tmpl w:val="320AF7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3BE4CF7"/>
    <w:multiLevelType w:val="hybridMultilevel"/>
    <w:tmpl w:val="DC1EE986"/>
    <w:lvl w:ilvl="0" w:tplc="0419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3">
    <w:nsid w:val="4C534ACE"/>
    <w:multiLevelType w:val="hybridMultilevel"/>
    <w:tmpl w:val="3062B0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41"/>
    <w:rsid w:val="00714641"/>
    <w:rsid w:val="00D20F3F"/>
    <w:rsid w:val="00DF2851"/>
    <w:rsid w:val="00F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E4EBE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i/>
      <w:smallCaps/>
      <w:kern w:val="32"/>
      <w:lang w:eastAsia="ru-RU"/>
    </w:rPr>
  </w:style>
  <w:style w:type="paragraph" w:styleId="2">
    <w:name w:val="heading 2"/>
    <w:aliases w:val="Заголовок2,Основной"/>
    <w:basedOn w:val="a"/>
    <w:next w:val="a"/>
    <w:link w:val="20"/>
    <w:qFormat/>
    <w:rsid w:val="00FE4EBE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i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E4EBE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i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E4EBE"/>
    <w:pPr>
      <w:keepNext/>
      <w:spacing w:after="0" w:line="240" w:lineRule="auto"/>
      <w:jc w:val="center"/>
      <w:outlineLvl w:val="3"/>
    </w:pPr>
    <w:rPr>
      <w:rFonts w:ascii="Pragmatica" w:eastAsia="Times New Roman" w:hAnsi="Pragmatica" w:cs="Times New Roman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E4EBE"/>
    <w:p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E4EB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i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4EBE"/>
    <w:rPr>
      <w:rFonts w:ascii="Tahoma" w:eastAsia="Times New Roman" w:hAnsi="Tahoma" w:cs="Tahoma"/>
      <w:b/>
      <w:bCs/>
      <w:i/>
      <w:smallCaps/>
      <w:kern w:val="32"/>
      <w:lang w:eastAsia="ru-RU"/>
    </w:rPr>
  </w:style>
  <w:style w:type="character" w:customStyle="1" w:styleId="20">
    <w:name w:val="Заголовок 2 Знак"/>
    <w:basedOn w:val="a0"/>
    <w:link w:val="2"/>
    <w:rsid w:val="00FE4EBE"/>
    <w:rPr>
      <w:rFonts w:ascii="Tahoma" w:eastAsia="Times New Roman" w:hAnsi="Tahoma" w:cs="Times New Roman"/>
      <w:b/>
      <w:i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4EBE"/>
    <w:rPr>
      <w:rFonts w:ascii="Tahoma" w:eastAsia="Times New Roman" w:hAnsi="Tahoma" w:cs="Times New Roman"/>
      <w:b/>
      <w:i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4EBE"/>
    <w:rPr>
      <w:rFonts w:ascii="Pragmatica" w:eastAsia="Times New Roman" w:hAnsi="Pragmatica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E4EBE"/>
    <w:rPr>
      <w:rFonts w:ascii="Tahoma" w:eastAsia="Times New Roman" w:hAnsi="Tahom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E4EBE"/>
    <w:rPr>
      <w:rFonts w:ascii="Times New Roman" w:eastAsia="Times New Roman" w:hAnsi="Times New Roman" w:cs="Times New Roman"/>
      <w:b/>
      <w:bCs/>
      <w:i/>
      <w:lang w:eastAsia="ru-RU"/>
    </w:rPr>
  </w:style>
  <w:style w:type="numbering" w:customStyle="1" w:styleId="11">
    <w:name w:val="Нет списка1"/>
    <w:next w:val="a2"/>
    <w:semiHidden/>
    <w:rsid w:val="00FE4EBE"/>
  </w:style>
  <w:style w:type="paragraph" w:customStyle="1" w:styleId="BodyText">
    <w:name w:val="Body Text"/>
    <w:basedOn w:val="a"/>
    <w:rsid w:val="00FE4EB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FE4EBE"/>
    <w:pPr>
      <w:spacing w:after="0" w:line="240" w:lineRule="auto"/>
      <w:jc w:val="center"/>
    </w:pPr>
    <w:rPr>
      <w:rFonts w:ascii="Tahoma" w:eastAsia="Times New Roman" w:hAnsi="Tahoma" w:cs="Times New Roman"/>
      <w:i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E4EBE"/>
    <w:rPr>
      <w:rFonts w:ascii="Tahoma" w:eastAsia="Times New Roman" w:hAnsi="Tahoma" w:cs="Times New Roman"/>
      <w:i/>
      <w:szCs w:val="20"/>
      <w:lang w:eastAsia="ru-RU"/>
    </w:rPr>
  </w:style>
  <w:style w:type="paragraph" w:styleId="a3">
    <w:name w:val="footer"/>
    <w:basedOn w:val="a"/>
    <w:link w:val="a4"/>
    <w:rsid w:val="00FE4EBE"/>
    <w:pPr>
      <w:tabs>
        <w:tab w:val="center" w:pos="4677"/>
        <w:tab w:val="right" w:pos="9355"/>
      </w:tabs>
      <w:spacing w:after="0" w:line="240" w:lineRule="auto"/>
    </w:pPr>
    <w:rPr>
      <w:rFonts w:ascii="Tahoma" w:eastAsia="Times New Roman" w:hAnsi="Tahoma" w:cs="Times New Roman"/>
      <w:i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FE4EBE"/>
    <w:rPr>
      <w:rFonts w:ascii="Tahoma" w:eastAsia="Times New Roman" w:hAnsi="Tahoma" w:cs="Times New Roman"/>
      <w:i/>
      <w:szCs w:val="20"/>
      <w:lang w:eastAsia="ru-RU"/>
    </w:rPr>
  </w:style>
  <w:style w:type="character" w:styleId="a5">
    <w:name w:val="page number"/>
    <w:basedOn w:val="a0"/>
    <w:rsid w:val="00FE4EBE"/>
  </w:style>
  <w:style w:type="paragraph" w:styleId="a6">
    <w:name w:val="header"/>
    <w:basedOn w:val="a"/>
    <w:link w:val="a7"/>
    <w:rsid w:val="00FE4EBE"/>
    <w:pPr>
      <w:tabs>
        <w:tab w:val="center" w:pos="4677"/>
        <w:tab w:val="right" w:pos="9355"/>
      </w:tabs>
      <w:spacing w:after="0" w:line="240" w:lineRule="auto"/>
    </w:pPr>
    <w:rPr>
      <w:rFonts w:ascii="Tahoma" w:eastAsia="Times New Roman" w:hAnsi="Tahoma" w:cs="Times New Roman"/>
      <w:i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FE4EBE"/>
    <w:rPr>
      <w:rFonts w:ascii="Tahoma" w:eastAsia="Times New Roman" w:hAnsi="Tahoma" w:cs="Times New Roman"/>
      <w:i/>
      <w:szCs w:val="20"/>
      <w:lang w:eastAsia="ru-RU"/>
    </w:rPr>
  </w:style>
  <w:style w:type="paragraph" w:styleId="23">
    <w:name w:val="toc 2"/>
    <w:basedOn w:val="a"/>
    <w:next w:val="a"/>
    <w:autoRedefine/>
    <w:semiHidden/>
    <w:rsid w:val="00FE4EBE"/>
    <w:pPr>
      <w:widowControl w:val="0"/>
      <w:tabs>
        <w:tab w:val="right" w:leader="dot" w:pos="10478"/>
      </w:tabs>
      <w:spacing w:after="120" w:line="240" w:lineRule="auto"/>
      <w:ind w:left="221"/>
    </w:pPr>
    <w:rPr>
      <w:rFonts w:ascii="Tahoma" w:eastAsia="Times New Roman" w:hAnsi="Tahoma" w:cs="Tahoma"/>
      <w:i/>
      <w:iCs/>
      <w:noProof/>
      <w:color w:val="FFFFFF"/>
      <w:szCs w:val="20"/>
      <w:lang w:eastAsia="ru-RU"/>
    </w:rPr>
  </w:style>
  <w:style w:type="paragraph" w:styleId="12">
    <w:name w:val="toc 1"/>
    <w:basedOn w:val="a"/>
    <w:next w:val="a"/>
    <w:autoRedefine/>
    <w:semiHidden/>
    <w:rsid w:val="00FE4EBE"/>
    <w:pPr>
      <w:tabs>
        <w:tab w:val="right" w:leader="dot" w:pos="10450"/>
      </w:tabs>
      <w:spacing w:after="0" w:line="240" w:lineRule="auto"/>
    </w:pPr>
    <w:rPr>
      <w:rFonts w:ascii="Tahoma" w:eastAsia="Times New Roman" w:hAnsi="Tahoma" w:cs="Times New Roman"/>
      <w:i/>
      <w:szCs w:val="20"/>
      <w:lang w:eastAsia="ru-RU"/>
    </w:rPr>
  </w:style>
  <w:style w:type="character" w:styleId="a8">
    <w:name w:val="Hyperlink"/>
    <w:rsid w:val="00FE4EBE"/>
    <w:rPr>
      <w:color w:val="0000FF"/>
      <w:u w:val="single"/>
    </w:rPr>
  </w:style>
  <w:style w:type="table" w:styleId="a9">
    <w:name w:val="Table Grid"/>
    <w:basedOn w:val="a1"/>
    <w:uiPriority w:val="59"/>
    <w:rsid w:val="00FE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FE4EBE"/>
    <w:pPr>
      <w:spacing w:after="120" w:line="240" w:lineRule="auto"/>
    </w:pPr>
    <w:rPr>
      <w:rFonts w:ascii="Tahoma" w:eastAsia="Times New Roman" w:hAnsi="Tahoma" w:cs="Times New Roman"/>
      <w:i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E4EBE"/>
    <w:rPr>
      <w:rFonts w:ascii="Tahoma" w:eastAsia="Times New Roman" w:hAnsi="Tahoma" w:cs="Times New Roman"/>
      <w:i/>
      <w:sz w:val="16"/>
      <w:szCs w:val="16"/>
      <w:lang w:eastAsia="ru-RU"/>
    </w:rPr>
  </w:style>
  <w:style w:type="paragraph" w:styleId="aa">
    <w:name w:val="Body Text Indent"/>
    <w:basedOn w:val="a"/>
    <w:link w:val="ab"/>
    <w:rsid w:val="00FE4EBE"/>
    <w:pPr>
      <w:spacing w:after="120" w:line="240" w:lineRule="auto"/>
      <w:ind w:left="283"/>
    </w:pPr>
    <w:rPr>
      <w:rFonts w:ascii="Tahoma" w:eastAsia="Times New Roman" w:hAnsi="Tahoma" w:cs="Times New Roman"/>
      <w:i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E4EBE"/>
    <w:rPr>
      <w:rFonts w:ascii="Tahoma" w:eastAsia="Times New Roman" w:hAnsi="Tahoma" w:cs="Times New Roman"/>
      <w:i/>
      <w:szCs w:val="20"/>
      <w:lang w:eastAsia="ru-RU"/>
    </w:rPr>
  </w:style>
  <w:style w:type="paragraph" w:styleId="ac">
    <w:name w:val="Body Text"/>
    <w:basedOn w:val="a"/>
    <w:link w:val="ad"/>
    <w:rsid w:val="00FE4EBE"/>
    <w:pPr>
      <w:spacing w:after="120" w:line="240" w:lineRule="auto"/>
    </w:pPr>
    <w:rPr>
      <w:rFonts w:ascii="Tahoma" w:eastAsia="Times New Roman" w:hAnsi="Tahoma" w:cs="Times New Roman"/>
      <w:i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E4EBE"/>
    <w:rPr>
      <w:rFonts w:ascii="Tahoma" w:eastAsia="Times New Roman" w:hAnsi="Tahoma" w:cs="Times New Roman"/>
      <w:i/>
      <w:szCs w:val="20"/>
      <w:lang w:eastAsia="ru-RU"/>
    </w:rPr>
  </w:style>
  <w:style w:type="paragraph" w:styleId="ae">
    <w:name w:val="Plain Text"/>
    <w:basedOn w:val="a"/>
    <w:link w:val="af"/>
    <w:uiPriority w:val="99"/>
    <w:rsid w:val="00FE4E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FE4EB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FE4EBE"/>
    <w:pPr>
      <w:spacing w:after="120" w:line="480" w:lineRule="auto"/>
      <w:ind w:left="283"/>
    </w:pPr>
    <w:rPr>
      <w:rFonts w:ascii="Tahoma" w:eastAsia="Times New Roman" w:hAnsi="Tahoma" w:cs="Times New Roman"/>
      <w:i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E4EBE"/>
    <w:rPr>
      <w:rFonts w:ascii="Tahoma" w:eastAsia="Times New Roman" w:hAnsi="Tahoma" w:cs="Times New Roman"/>
      <w:i/>
      <w:szCs w:val="20"/>
      <w:lang w:eastAsia="ru-RU"/>
    </w:rPr>
  </w:style>
  <w:style w:type="paragraph" w:styleId="af0">
    <w:name w:val="Title"/>
    <w:basedOn w:val="a"/>
    <w:link w:val="af1"/>
    <w:qFormat/>
    <w:rsid w:val="00FE4EBE"/>
    <w:pPr>
      <w:spacing w:after="0" w:line="240" w:lineRule="auto"/>
      <w:ind w:left="6521"/>
      <w:jc w:val="center"/>
    </w:pPr>
    <w:rPr>
      <w:rFonts w:ascii="Pragmatica" w:eastAsia="Times New Roman" w:hAnsi="Pragmatica" w:cs="Times New Roman"/>
      <w:i/>
      <w:sz w:val="20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FE4EBE"/>
    <w:rPr>
      <w:rFonts w:ascii="Pragmatica" w:eastAsia="Times New Roman" w:hAnsi="Pragmatica" w:cs="Times New Roman"/>
      <w:i/>
      <w:sz w:val="20"/>
      <w:szCs w:val="20"/>
      <w:lang w:eastAsia="ru-RU"/>
    </w:rPr>
  </w:style>
  <w:style w:type="paragraph" w:customStyle="1" w:styleId="13">
    <w:name w:val="Стиль1"/>
    <w:basedOn w:val="2"/>
    <w:next w:val="a"/>
    <w:rsid w:val="00FE4EBE"/>
    <w:pPr>
      <w:keepLines/>
      <w:outlineLvl w:val="9"/>
    </w:pPr>
    <w:rPr>
      <w:rFonts w:ascii="Peterburg" w:hAnsi="Peterburg"/>
      <w:b w:val="0"/>
      <w:smallCaps/>
      <w:sz w:val="24"/>
    </w:rPr>
  </w:style>
  <w:style w:type="character" w:styleId="af2">
    <w:name w:val="FollowedHyperlink"/>
    <w:rsid w:val="00FE4EBE"/>
    <w:rPr>
      <w:color w:val="800080"/>
      <w:u w:val="single"/>
    </w:rPr>
  </w:style>
  <w:style w:type="character" w:customStyle="1" w:styleId="af3">
    <w:name w:val=" Знак"/>
    <w:rsid w:val="00FE4EBE"/>
    <w:rPr>
      <w:rFonts w:ascii="Tahoma" w:hAnsi="Tahoma" w:cs="Tahoma"/>
      <w:b/>
      <w:bCs/>
      <w:i/>
      <w:smallCaps/>
      <w:kern w:val="32"/>
      <w:sz w:val="22"/>
      <w:szCs w:val="22"/>
      <w:lang w:val="ru-RU" w:eastAsia="ru-RU" w:bidi="ar-SA"/>
    </w:rPr>
  </w:style>
  <w:style w:type="paragraph" w:styleId="af4">
    <w:name w:val="Normal (Web)"/>
    <w:basedOn w:val="a"/>
    <w:rsid w:val="00FE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uiPriority w:val="22"/>
    <w:qFormat/>
    <w:rsid w:val="00FE4EBE"/>
    <w:rPr>
      <w:b/>
      <w:bCs/>
    </w:rPr>
  </w:style>
  <w:style w:type="paragraph" w:customStyle="1" w:styleId="ConsPlusNormal">
    <w:name w:val="ConsPlusNormal"/>
    <w:rsid w:val="00FE4E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">
    <w:name w:val="Normal"/>
    <w:rsid w:val="00FE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text"/>
    <w:basedOn w:val="a"/>
    <w:link w:val="af7"/>
    <w:semiHidden/>
    <w:rsid w:val="00FE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FE4E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аголовок 1"/>
    <w:basedOn w:val="a"/>
    <w:next w:val="a"/>
    <w:rsid w:val="00FE4EBE"/>
    <w:pPr>
      <w:keepNext/>
      <w:autoSpaceDE w:val="0"/>
      <w:autoSpaceDN w:val="0"/>
      <w:spacing w:after="0" w:line="204" w:lineRule="auto"/>
      <w:ind w:right="135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Normal Indent"/>
    <w:basedOn w:val="a"/>
    <w:rsid w:val="00FE4EBE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LinePrinter" w:eastAsia="Times New Roman" w:hAnsi="LinePrinter" w:cs="Times New Roman"/>
      <w:sz w:val="20"/>
      <w:szCs w:val="20"/>
      <w:lang w:val="en-GB" w:eastAsia="ru-RU"/>
    </w:rPr>
  </w:style>
  <w:style w:type="paragraph" w:customStyle="1" w:styleId="Ieiaaiea">
    <w:name w:val="I?eia?aiea"/>
    <w:basedOn w:val="a"/>
    <w:rsid w:val="00FE4EBE"/>
    <w:pPr>
      <w:overflowPunct w:val="0"/>
      <w:autoSpaceDE w:val="0"/>
      <w:autoSpaceDN w:val="0"/>
      <w:adjustRightInd w:val="0"/>
      <w:spacing w:after="0" w:line="166" w:lineRule="exact"/>
      <w:ind w:left="227"/>
      <w:textAlignment w:val="baseline"/>
    </w:pPr>
    <w:rPr>
      <w:rFonts w:ascii="Pragmatica Cn" w:eastAsia="Times New Roman" w:hAnsi="Pragmatica Cn" w:cs="Times New Roman"/>
      <w:i/>
      <w:sz w:val="14"/>
      <w:szCs w:val="20"/>
      <w:lang w:val="en-GB" w:eastAsia="ru-RU"/>
    </w:rPr>
  </w:style>
  <w:style w:type="paragraph" w:customStyle="1" w:styleId="Oiioea">
    <w:name w:val="Oi?ioea"/>
    <w:basedOn w:val="a"/>
    <w:rsid w:val="00FE4EBE"/>
    <w:pPr>
      <w:overflowPunct w:val="0"/>
      <w:autoSpaceDE w:val="0"/>
      <w:autoSpaceDN w:val="0"/>
      <w:adjustRightInd w:val="0"/>
      <w:spacing w:after="0" w:line="166" w:lineRule="exact"/>
      <w:ind w:left="284" w:hanging="284"/>
      <w:jc w:val="both"/>
      <w:textAlignment w:val="baseline"/>
    </w:pPr>
    <w:rPr>
      <w:rFonts w:ascii="Pragmatica Cn" w:eastAsia="Times New Roman" w:hAnsi="Pragmatica Cn" w:cs="Times New Roman"/>
      <w:position w:val="-14"/>
      <w:sz w:val="16"/>
      <w:szCs w:val="20"/>
      <w:lang w:val="en-GB" w:eastAsia="ru-RU"/>
    </w:rPr>
  </w:style>
  <w:style w:type="paragraph" w:customStyle="1" w:styleId="Formula">
    <w:name w:val="Formula"/>
    <w:basedOn w:val="a"/>
    <w:rsid w:val="00FE4EBE"/>
    <w:pPr>
      <w:overflowPunct w:val="0"/>
      <w:autoSpaceDE w:val="0"/>
      <w:autoSpaceDN w:val="0"/>
      <w:adjustRightInd w:val="0"/>
      <w:spacing w:after="0" w:line="166" w:lineRule="exact"/>
      <w:ind w:left="284" w:hanging="284"/>
      <w:jc w:val="center"/>
      <w:textAlignment w:val="baseline"/>
    </w:pPr>
    <w:rPr>
      <w:rFonts w:ascii="Pragmatica Cn" w:eastAsia="Times New Roman" w:hAnsi="Pragmatica Cn" w:cs="Times New Roman"/>
      <w:b/>
      <w:sz w:val="16"/>
      <w:szCs w:val="20"/>
      <w:lang w:val="en-GB" w:eastAsia="ru-RU"/>
    </w:rPr>
  </w:style>
  <w:style w:type="paragraph" w:customStyle="1" w:styleId="NormalCondens05">
    <w:name w:val="Normal Condens 0.5"/>
    <w:basedOn w:val="a"/>
    <w:rsid w:val="00FE4EBE"/>
    <w:pPr>
      <w:overflowPunct w:val="0"/>
      <w:autoSpaceDE w:val="0"/>
      <w:autoSpaceDN w:val="0"/>
      <w:adjustRightInd w:val="0"/>
      <w:spacing w:after="0" w:line="166" w:lineRule="exact"/>
      <w:ind w:left="284" w:hanging="284"/>
      <w:jc w:val="both"/>
      <w:textAlignment w:val="baseline"/>
    </w:pPr>
    <w:rPr>
      <w:rFonts w:ascii="Pragmatica Cn" w:eastAsia="Times New Roman" w:hAnsi="Pragmatica Cn" w:cs="Times New Roman"/>
      <w:spacing w:val="-5"/>
      <w:sz w:val="16"/>
      <w:szCs w:val="20"/>
      <w:lang w:val="en-GB" w:eastAsia="ru-RU"/>
    </w:rPr>
  </w:style>
  <w:style w:type="paragraph" w:customStyle="1" w:styleId="NormalCondens025">
    <w:name w:val="Normal Condens 0.25"/>
    <w:basedOn w:val="NormalCondens05"/>
    <w:rsid w:val="00FE4EBE"/>
  </w:style>
  <w:style w:type="paragraph" w:customStyle="1" w:styleId="Picture">
    <w:name w:val="Picture"/>
    <w:basedOn w:val="a"/>
    <w:rsid w:val="00FE4EBE"/>
    <w:pPr>
      <w:framePr w:w="1730" w:h="1230" w:hSpace="180" w:wrap="auto" w:vAnchor="text" w:hAnchor="page" w:x="921" w:y="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166" w:lineRule="exact"/>
      <w:ind w:left="284" w:hanging="284"/>
      <w:jc w:val="both"/>
      <w:textAlignment w:val="baseline"/>
    </w:pPr>
    <w:rPr>
      <w:rFonts w:ascii="Pragmatica Cn" w:eastAsia="Times New Roman" w:hAnsi="Pragmatica Cn" w:cs="Times New Roman"/>
      <w:sz w:val="16"/>
      <w:szCs w:val="20"/>
      <w:lang w:val="en-GB" w:eastAsia="ru-RU"/>
    </w:rPr>
  </w:style>
  <w:style w:type="paragraph" w:customStyle="1" w:styleId="oaeno">
    <w:name w:val="oaeno"/>
    <w:basedOn w:val="a"/>
    <w:rsid w:val="00FE4EBE"/>
    <w:pPr>
      <w:overflowPunct w:val="0"/>
      <w:autoSpaceDE w:val="0"/>
      <w:autoSpaceDN w:val="0"/>
      <w:adjustRightInd w:val="0"/>
      <w:spacing w:after="0" w:line="166" w:lineRule="exact"/>
      <w:ind w:left="284" w:hanging="284"/>
      <w:jc w:val="both"/>
      <w:textAlignment w:val="baseline"/>
    </w:pPr>
    <w:rPr>
      <w:rFonts w:ascii="Pragmatica Cn" w:eastAsia="Times New Roman" w:hAnsi="Pragmatica Cn" w:cs="Times New Roman"/>
      <w:sz w:val="16"/>
      <w:szCs w:val="20"/>
      <w:lang w:val="en-GB" w:eastAsia="ru-RU"/>
    </w:rPr>
  </w:style>
  <w:style w:type="paragraph" w:customStyle="1" w:styleId="caaieiaie">
    <w:name w:val="caaieiaie"/>
    <w:basedOn w:val="oaeno"/>
    <w:rsid w:val="00FE4EBE"/>
    <w:pPr>
      <w:spacing w:before="120" w:after="120" w:line="240" w:lineRule="auto"/>
      <w:jc w:val="center"/>
    </w:pPr>
    <w:rPr>
      <w:rFonts w:ascii="Pragmatica" w:hAnsi="Pragmatica"/>
      <w:b/>
    </w:rPr>
  </w:style>
  <w:style w:type="paragraph" w:customStyle="1" w:styleId="pr">
    <w:name w:val="pr"/>
    <w:basedOn w:val="a"/>
    <w:rsid w:val="00FE4EBE"/>
    <w:pPr>
      <w:tabs>
        <w:tab w:val="left" w:pos="144"/>
        <w:tab w:val="left" w:pos="432"/>
        <w:tab w:val="left" w:pos="1872"/>
        <w:tab w:val="decimal" w:pos="3456"/>
        <w:tab w:val="left" w:leader="underscore" w:pos="9356"/>
      </w:tabs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Pragmatica Cn" w:eastAsia="Times New Roman" w:hAnsi="Pragmatica Cn" w:cs="Times New Roman"/>
      <w:sz w:val="16"/>
      <w:szCs w:val="20"/>
      <w:lang w:val="en-GB" w:eastAsia="ru-RU"/>
    </w:rPr>
  </w:style>
  <w:style w:type="paragraph" w:customStyle="1" w:styleId="Body">
    <w:name w:val="Body"/>
    <w:basedOn w:val="a"/>
    <w:rsid w:val="00FE4EBE"/>
    <w:pPr>
      <w:spacing w:before="120"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9">
    <w:name w:val=" Знак Знак Знак Знак"/>
    <w:basedOn w:val="a"/>
    <w:rsid w:val="00FE4EB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15">
    <w:name w:val="index 1"/>
    <w:basedOn w:val="a"/>
    <w:next w:val="a"/>
    <w:autoRedefine/>
    <w:semiHidden/>
    <w:rsid w:val="00FE4EBE"/>
    <w:pPr>
      <w:spacing w:after="0" w:line="240" w:lineRule="auto"/>
      <w:ind w:left="220" w:hanging="220"/>
    </w:pPr>
    <w:rPr>
      <w:rFonts w:ascii="Tahoma" w:eastAsia="Times New Roman" w:hAnsi="Tahoma" w:cs="Times New Roman"/>
      <w:i/>
      <w:szCs w:val="20"/>
      <w:lang w:eastAsia="ru-RU"/>
    </w:rPr>
  </w:style>
  <w:style w:type="paragraph" w:styleId="afa">
    <w:name w:val="Balloon Text"/>
    <w:basedOn w:val="a"/>
    <w:link w:val="afb"/>
    <w:semiHidden/>
    <w:rsid w:val="00FE4EBE"/>
    <w:pPr>
      <w:spacing w:after="0" w:line="240" w:lineRule="auto"/>
    </w:pPr>
    <w:rPr>
      <w:rFonts w:ascii="Tahoma" w:eastAsia="Times New Roman" w:hAnsi="Tahoma" w:cs="Tahoma"/>
      <w:i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semiHidden/>
    <w:rsid w:val="00FE4EBE"/>
    <w:rPr>
      <w:rFonts w:ascii="Tahoma" w:eastAsia="Times New Roman" w:hAnsi="Tahoma" w:cs="Tahoma"/>
      <w:i/>
      <w:sz w:val="16"/>
      <w:szCs w:val="16"/>
      <w:lang w:eastAsia="ru-RU"/>
    </w:rPr>
  </w:style>
  <w:style w:type="paragraph" w:customStyle="1" w:styleId="bodytextindent2">
    <w:name w:val="bodytextindent2"/>
    <w:basedOn w:val="a"/>
    <w:rsid w:val="00FE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Знак Знак"/>
    <w:locked/>
    <w:rsid w:val="00FE4EBE"/>
    <w:rPr>
      <w:rFonts w:ascii="Tahoma" w:hAnsi="Tahoma" w:cs="Tahoma"/>
      <w:b/>
      <w:bCs/>
      <w:i/>
      <w:smallCaps/>
      <w:kern w:val="32"/>
      <w:sz w:val="22"/>
      <w:szCs w:val="22"/>
      <w:lang w:val="ru-RU" w:eastAsia="ru-RU" w:bidi="ar-SA"/>
    </w:rPr>
  </w:style>
  <w:style w:type="paragraph" w:customStyle="1" w:styleId="16">
    <w:name w:val="Основной текст1"/>
    <w:basedOn w:val="a"/>
    <w:rsid w:val="00FE4E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17">
    <w:name w:val="Обычный1"/>
    <w:rsid w:val="00FE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List Paragraph"/>
    <w:basedOn w:val="a"/>
    <w:uiPriority w:val="34"/>
    <w:qFormat/>
    <w:rsid w:val="00FE4EBE"/>
    <w:pPr>
      <w:widowControl w:val="0"/>
      <w:spacing w:after="0" w:line="240" w:lineRule="auto"/>
      <w:ind w:left="708"/>
      <w:jc w:val="both"/>
    </w:pPr>
    <w:rPr>
      <w:rFonts w:ascii="Pragmatica" w:eastAsia="Times New Roman" w:hAnsi="Pragmatica" w:cs="Times New Roman"/>
      <w:i/>
      <w:iCs/>
      <w:sz w:val="20"/>
      <w:szCs w:val="24"/>
      <w:lang w:eastAsia="ru-RU"/>
    </w:rPr>
  </w:style>
  <w:style w:type="paragraph" w:customStyle="1" w:styleId="26">
    <w:name w:val="Основной текст2"/>
    <w:basedOn w:val="a"/>
    <w:rsid w:val="00FE4EB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">
    <w:name w:val="Сетка таблицы1"/>
    <w:basedOn w:val="a1"/>
    <w:next w:val="a9"/>
    <w:uiPriority w:val="59"/>
    <w:rsid w:val="00FE4E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E4EBE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i/>
      <w:smallCaps/>
      <w:kern w:val="32"/>
      <w:lang w:eastAsia="ru-RU"/>
    </w:rPr>
  </w:style>
  <w:style w:type="paragraph" w:styleId="2">
    <w:name w:val="heading 2"/>
    <w:aliases w:val="Заголовок2,Основной"/>
    <w:basedOn w:val="a"/>
    <w:next w:val="a"/>
    <w:link w:val="20"/>
    <w:qFormat/>
    <w:rsid w:val="00FE4EBE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i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E4EBE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i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E4EBE"/>
    <w:pPr>
      <w:keepNext/>
      <w:spacing w:after="0" w:line="240" w:lineRule="auto"/>
      <w:jc w:val="center"/>
      <w:outlineLvl w:val="3"/>
    </w:pPr>
    <w:rPr>
      <w:rFonts w:ascii="Pragmatica" w:eastAsia="Times New Roman" w:hAnsi="Pragmatica" w:cs="Times New Roman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E4EBE"/>
    <w:p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E4EB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i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4EBE"/>
    <w:rPr>
      <w:rFonts w:ascii="Tahoma" w:eastAsia="Times New Roman" w:hAnsi="Tahoma" w:cs="Tahoma"/>
      <w:b/>
      <w:bCs/>
      <w:i/>
      <w:smallCaps/>
      <w:kern w:val="32"/>
      <w:lang w:eastAsia="ru-RU"/>
    </w:rPr>
  </w:style>
  <w:style w:type="character" w:customStyle="1" w:styleId="20">
    <w:name w:val="Заголовок 2 Знак"/>
    <w:basedOn w:val="a0"/>
    <w:link w:val="2"/>
    <w:rsid w:val="00FE4EBE"/>
    <w:rPr>
      <w:rFonts w:ascii="Tahoma" w:eastAsia="Times New Roman" w:hAnsi="Tahoma" w:cs="Times New Roman"/>
      <w:b/>
      <w:i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4EBE"/>
    <w:rPr>
      <w:rFonts w:ascii="Tahoma" w:eastAsia="Times New Roman" w:hAnsi="Tahoma" w:cs="Times New Roman"/>
      <w:b/>
      <w:i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4EBE"/>
    <w:rPr>
      <w:rFonts w:ascii="Pragmatica" w:eastAsia="Times New Roman" w:hAnsi="Pragmatica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E4EBE"/>
    <w:rPr>
      <w:rFonts w:ascii="Tahoma" w:eastAsia="Times New Roman" w:hAnsi="Tahom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E4EBE"/>
    <w:rPr>
      <w:rFonts w:ascii="Times New Roman" w:eastAsia="Times New Roman" w:hAnsi="Times New Roman" w:cs="Times New Roman"/>
      <w:b/>
      <w:bCs/>
      <w:i/>
      <w:lang w:eastAsia="ru-RU"/>
    </w:rPr>
  </w:style>
  <w:style w:type="numbering" w:customStyle="1" w:styleId="11">
    <w:name w:val="Нет списка1"/>
    <w:next w:val="a2"/>
    <w:semiHidden/>
    <w:rsid w:val="00FE4EBE"/>
  </w:style>
  <w:style w:type="paragraph" w:customStyle="1" w:styleId="BodyText">
    <w:name w:val="Body Text"/>
    <w:basedOn w:val="a"/>
    <w:rsid w:val="00FE4EB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FE4EBE"/>
    <w:pPr>
      <w:spacing w:after="0" w:line="240" w:lineRule="auto"/>
      <w:jc w:val="center"/>
    </w:pPr>
    <w:rPr>
      <w:rFonts w:ascii="Tahoma" w:eastAsia="Times New Roman" w:hAnsi="Tahoma" w:cs="Times New Roman"/>
      <w:i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E4EBE"/>
    <w:rPr>
      <w:rFonts w:ascii="Tahoma" w:eastAsia="Times New Roman" w:hAnsi="Tahoma" w:cs="Times New Roman"/>
      <w:i/>
      <w:szCs w:val="20"/>
      <w:lang w:eastAsia="ru-RU"/>
    </w:rPr>
  </w:style>
  <w:style w:type="paragraph" w:styleId="a3">
    <w:name w:val="footer"/>
    <w:basedOn w:val="a"/>
    <w:link w:val="a4"/>
    <w:rsid w:val="00FE4EBE"/>
    <w:pPr>
      <w:tabs>
        <w:tab w:val="center" w:pos="4677"/>
        <w:tab w:val="right" w:pos="9355"/>
      </w:tabs>
      <w:spacing w:after="0" w:line="240" w:lineRule="auto"/>
    </w:pPr>
    <w:rPr>
      <w:rFonts w:ascii="Tahoma" w:eastAsia="Times New Roman" w:hAnsi="Tahoma" w:cs="Times New Roman"/>
      <w:i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FE4EBE"/>
    <w:rPr>
      <w:rFonts w:ascii="Tahoma" w:eastAsia="Times New Roman" w:hAnsi="Tahoma" w:cs="Times New Roman"/>
      <w:i/>
      <w:szCs w:val="20"/>
      <w:lang w:eastAsia="ru-RU"/>
    </w:rPr>
  </w:style>
  <w:style w:type="character" w:styleId="a5">
    <w:name w:val="page number"/>
    <w:basedOn w:val="a0"/>
    <w:rsid w:val="00FE4EBE"/>
  </w:style>
  <w:style w:type="paragraph" w:styleId="a6">
    <w:name w:val="header"/>
    <w:basedOn w:val="a"/>
    <w:link w:val="a7"/>
    <w:rsid w:val="00FE4EBE"/>
    <w:pPr>
      <w:tabs>
        <w:tab w:val="center" w:pos="4677"/>
        <w:tab w:val="right" w:pos="9355"/>
      </w:tabs>
      <w:spacing w:after="0" w:line="240" w:lineRule="auto"/>
    </w:pPr>
    <w:rPr>
      <w:rFonts w:ascii="Tahoma" w:eastAsia="Times New Roman" w:hAnsi="Tahoma" w:cs="Times New Roman"/>
      <w:i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FE4EBE"/>
    <w:rPr>
      <w:rFonts w:ascii="Tahoma" w:eastAsia="Times New Roman" w:hAnsi="Tahoma" w:cs="Times New Roman"/>
      <w:i/>
      <w:szCs w:val="20"/>
      <w:lang w:eastAsia="ru-RU"/>
    </w:rPr>
  </w:style>
  <w:style w:type="paragraph" w:styleId="23">
    <w:name w:val="toc 2"/>
    <w:basedOn w:val="a"/>
    <w:next w:val="a"/>
    <w:autoRedefine/>
    <w:semiHidden/>
    <w:rsid w:val="00FE4EBE"/>
    <w:pPr>
      <w:widowControl w:val="0"/>
      <w:tabs>
        <w:tab w:val="right" w:leader="dot" w:pos="10478"/>
      </w:tabs>
      <w:spacing w:after="120" w:line="240" w:lineRule="auto"/>
      <w:ind w:left="221"/>
    </w:pPr>
    <w:rPr>
      <w:rFonts w:ascii="Tahoma" w:eastAsia="Times New Roman" w:hAnsi="Tahoma" w:cs="Tahoma"/>
      <w:i/>
      <w:iCs/>
      <w:noProof/>
      <w:color w:val="FFFFFF"/>
      <w:szCs w:val="20"/>
      <w:lang w:eastAsia="ru-RU"/>
    </w:rPr>
  </w:style>
  <w:style w:type="paragraph" w:styleId="12">
    <w:name w:val="toc 1"/>
    <w:basedOn w:val="a"/>
    <w:next w:val="a"/>
    <w:autoRedefine/>
    <w:semiHidden/>
    <w:rsid w:val="00FE4EBE"/>
    <w:pPr>
      <w:tabs>
        <w:tab w:val="right" w:leader="dot" w:pos="10450"/>
      </w:tabs>
      <w:spacing w:after="0" w:line="240" w:lineRule="auto"/>
    </w:pPr>
    <w:rPr>
      <w:rFonts w:ascii="Tahoma" w:eastAsia="Times New Roman" w:hAnsi="Tahoma" w:cs="Times New Roman"/>
      <w:i/>
      <w:szCs w:val="20"/>
      <w:lang w:eastAsia="ru-RU"/>
    </w:rPr>
  </w:style>
  <w:style w:type="character" w:styleId="a8">
    <w:name w:val="Hyperlink"/>
    <w:rsid w:val="00FE4EBE"/>
    <w:rPr>
      <w:color w:val="0000FF"/>
      <w:u w:val="single"/>
    </w:rPr>
  </w:style>
  <w:style w:type="table" w:styleId="a9">
    <w:name w:val="Table Grid"/>
    <w:basedOn w:val="a1"/>
    <w:uiPriority w:val="59"/>
    <w:rsid w:val="00FE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FE4EBE"/>
    <w:pPr>
      <w:spacing w:after="120" w:line="240" w:lineRule="auto"/>
    </w:pPr>
    <w:rPr>
      <w:rFonts w:ascii="Tahoma" w:eastAsia="Times New Roman" w:hAnsi="Tahoma" w:cs="Times New Roman"/>
      <w:i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E4EBE"/>
    <w:rPr>
      <w:rFonts w:ascii="Tahoma" w:eastAsia="Times New Roman" w:hAnsi="Tahoma" w:cs="Times New Roman"/>
      <w:i/>
      <w:sz w:val="16"/>
      <w:szCs w:val="16"/>
      <w:lang w:eastAsia="ru-RU"/>
    </w:rPr>
  </w:style>
  <w:style w:type="paragraph" w:styleId="aa">
    <w:name w:val="Body Text Indent"/>
    <w:basedOn w:val="a"/>
    <w:link w:val="ab"/>
    <w:rsid w:val="00FE4EBE"/>
    <w:pPr>
      <w:spacing w:after="120" w:line="240" w:lineRule="auto"/>
      <w:ind w:left="283"/>
    </w:pPr>
    <w:rPr>
      <w:rFonts w:ascii="Tahoma" w:eastAsia="Times New Roman" w:hAnsi="Tahoma" w:cs="Times New Roman"/>
      <w:i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E4EBE"/>
    <w:rPr>
      <w:rFonts w:ascii="Tahoma" w:eastAsia="Times New Roman" w:hAnsi="Tahoma" w:cs="Times New Roman"/>
      <w:i/>
      <w:szCs w:val="20"/>
      <w:lang w:eastAsia="ru-RU"/>
    </w:rPr>
  </w:style>
  <w:style w:type="paragraph" w:styleId="ac">
    <w:name w:val="Body Text"/>
    <w:basedOn w:val="a"/>
    <w:link w:val="ad"/>
    <w:rsid w:val="00FE4EBE"/>
    <w:pPr>
      <w:spacing w:after="120" w:line="240" w:lineRule="auto"/>
    </w:pPr>
    <w:rPr>
      <w:rFonts w:ascii="Tahoma" w:eastAsia="Times New Roman" w:hAnsi="Tahoma" w:cs="Times New Roman"/>
      <w:i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E4EBE"/>
    <w:rPr>
      <w:rFonts w:ascii="Tahoma" w:eastAsia="Times New Roman" w:hAnsi="Tahoma" w:cs="Times New Roman"/>
      <w:i/>
      <w:szCs w:val="20"/>
      <w:lang w:eastAsia="ru-RU"/>
    </w:rPr>
  </w:style>
  <w:style w:type="paragraph" w:styleId="ae">
    <w:name w:val="Plain Text"/>
    <w:basedOn w:val="a"/>
    <w:link w:val="af"/>
    <w:uiPriority w:val="99"/>
    <w:rsid w:val="00FE4E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FE4EB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FE4EBE"/>
    <w:pPr>
      <w:spacing w:after="120" w:line="480" w:lineRule="auto"/>
      <w:ind w:left="283"/>
    </w:pPr>
    <w:rPr>
      <w:rFonts w:ascii="Tahoma" w:eastAsia="Times New Roman" w:hAnsi="Tahoma" w:cs="Times New Roman"/>
      <w:i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E4EBE"/>
    <w:rPr>
      <w:rFonts w:ascii="Tahoma" w:eastAsia="Times New Roman" w:hAnsi="Tahoma" w:cs="Times New Roman"/>
      <w:i/>
      <w:szCs w:val="20"/>
      <w:lang w:eastAsia="ru-RU"/>
    </w:rPr>
  </w:style>
  <w:style w:type="paragraph" w:styleId="af0">
    <w:name w:val="Title"/>
    <w:basedOn w:val="a"/>
    <w:link w:val="af1"/>
    <w:qFormat/>
    <w:rsid w:val="00FE4EBE"/>
    <w:pPr>
      <w:spacing w:after="0" w:line="240" w:lineRule="auto"/>
      <w:ind w:left="6521"/>
      <w:jc w:val="center"/>
    </w:pPr>
    <w:rPr>
      <w:rFonts w:ascii="Pragmatica" w:eastAsia="Times New Roman" w:hAnsi="Pragmatica" w:cs="Times New Roman"/>
      <w:i/>
      <w:sz w:val="20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FE4EBE"/>
    <w:rPr>
      <w:rFonts w:ascii="Pragmatica" w:eastAsia="Times New Roman" w:hAnsi="Pragmatica" w:cs="Times New Roman"/>
      <w:i/>
      <w:sz w:val="20"/>
      <w:szCs w:val="20"/>
      <w:lang w:eastAsia="ru-RU"/>
    </w:rPr>
  </w:style>
  <w:style w:type="paragraph" w:customStyle="1" w:styleId="13">
    <w:name w:val="Стиль1"/>
    <w:basedOn w:val="2"/>
    <w:next w:val="a"/>
    <w:rsid w:val="00FE4EBE"/>
    <w:pPr>
      <w:keepLines/>
      <w:outlineLvl w:val="9"/>
    </w:pPr>
    <w:rPr>
      <w:rFonts w:ascii="Peterburg" w:hAnsi="Peterburg"/>
      <w:b w:val="0"/>
      <w:smallCaps/>
      <w:sz w:val="24"/>
    </w:rPr>
  </w:style>
  <w:style w:type="character" w:styleId="af2">
    <w:name w:val="FollowedHyperlink"/>
    <w:rsid w:val="00FE4EBE"/>
    <w:rPr>
      <w:color w:val="800080"/>
      <w:u w:val="single"/>
    </w:rPr>
  </w:style>
  <w:style w:type="character" w:customStyle="1" w:styleId="af3">
    <w:name w:val=" Знак"/>
    <w:rsid w:val="00FE4EBE"/>
    <w:rPr>
      <w:rFonts w:ascii="Tahoma" w:hAnsi="Tahoma" w:cs="Tahoma"/>
      <w:b/>
      <w:bCs/>
      <w:i/>
      <w:smallCaps/>
      <w:kern w:val="32"/>
      <w:sz w:val="22"/>
      <w:szCs w:val="22"/>
      <w:lang w:val="ru-RU" w:eastAsia="ru-RU" w:bidi="ar-SA"/>
    </w:rPr>
  </w:style>
  <w:style w:type="paragraph" w:styleId="af4">
    <w:name w:val="Normal (Web)"/>
    <w:basedOn w:val="a"/>
    <w:rsid w:val="00FE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uiPriority w:val="22"/>
    <w:qFormat/>
    <w:rsid w:val="00FE4EBE"/>
    <w:rPr>
      <w:b/>
      <w:bCs/>
    </w:rPr>
  </w:style>
  <w:style w:type="paragraph" w:customStyle="1" w:styleId="ConsPlusNormal">
    <w:name w:val="ConsPlusNormal"/>
    <w:rsid w:val="00FE4E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">
    <w:name w:val="Normal"/>
    <w:rsid w:val="00FE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text"/>
    <w:basedOn w:val="a"/>
    <w:link w:val="af7"/>
    <w:semiHidden/>
    <w:rsid w:val="00FE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FE4E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аголовок 1"/>
    <w:basedOn w:val="a"/>
    <w:next w:val="a"/>
    <w:rsid w:val="00FE4EBE"/>
    <w:pPr>
      <w:keepNext/>
      <w:autoSpaceDE w:val="0"/>
      <w:autoSpaceDN w:val="0"/>
      <w:spacing w:after="0" w:line="204" w:lineRule="auto"/>
      <w:ind w:right="135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Normal Indent"/>
    <w:basedOn w:val="a"/>
    <w:rsid w:val="00FE4EBE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LinePrinter" w:eastAsia="Times New Roman" w:hAnsi="LinePrinter" w:cs="Times New Roman"/>
      <w:sz w:val="20"/>
      <w:szCs w:val="20"/>
      <w:lang w:val="en-GB" w:eastAsia="ru-RU"/>
    </w:rPr>
  </w:style>
  <w:style w:type="paragraph" w:customStyle="1" w:styleId="Ieiaaiea">
    <w:name w:val="I?eia?aiea"/>
    <w:basedOn w:val="a"/>
    <w:rsid w:val="00FE4EBE"/>
    <w:pPr>
      <w:overflowPunct w:val="0"/>
      <w:autoSpaceDE w:val="0"/>
      <w:autoSpaceDN w:val="0"/>
      <w:adjustRightInd w:val="0"/>
      <w:spacing w:after="0" w:line="166" w:lineRule="exact"/>
      <w:ind w:left="227"/>
      <w:textAlignment w:val="baseline"/>
    </w:pPr>
    <w:rPr>
      <w:rFonts w:ascii="Pragmatica Cn" w:eastAsia="Times New Roman" w:hAnsi="Pragmatica Cn" w:cs="Times New Roman"/>
      <w:i/>
      <w:sz w:val="14"/>
      <w:szCs w:val="20"/>
      <w:lang w:val="en-GB" w:eastAsia="ru-RU"/>
    </w:rPr>
  </w:style>
  <w:style w:type="paragraph" w:customStyle="1" w:styleId="Oiioea">
    <w:name w:val="Oi?ioea"/>
    <w:basedOn w:val="a"/>
    <w:rsid w:val="00FE4EBE"/>
    <w:pPr>
      <w:overflowPunct w:val="0"/>
      <w:autoSpaceDE w:val="0"/>
      <w:autoSpaceDN w:val="0"/>
      <w:adjustRightInd w:val="0"/>
      <w:spacing w:after="0" w:line="166" w:lineRule="exact"/>
      <w:ind w:left="284" w:hanging="284"/>
      <w:jc w:val="both"/>
      <w:textAlignment w:val="baseline"/>
    </w:pPr>
    <w:rPr>
      <w:rFonts w:ascii="Pragmatica Cn" w:eastAsia="Times New Roman" w:hAnsi="Pragmatica Cn" w:cs="Times New Roman"/>
      <w:position w:val="-14"/>
      <w:sz w:val="16"/>
      <w:szCs w:val="20"/>
      <w:lang w:val="en-GB" w:eastAsia="ru-RU"/>
    </w:rPr>
  </w:style>
  <w:style w:type="paragraph" w:customStyle="1" w:styleId="Formula">
    <w:name w:val="Formula"/>
    <w:basedOn w:val="a"/>
    <w:rsid w:val="00FE4EBE"/>
    <w:pPr>
      <w:overflowPunct w:val="0"/>
      <w:autoSpaceDE w:val="0"/>
      <w:autoSpaceDN w:val="0"/>
      <w:adjustRightInd w:val="0"/>
      <w:spacing w:after="0" w:line="166" w:lineRule="exact"/>
      <w:ind w:left="284" w:hanging="284"/>
      <w:jc w:val="center"/>
      <w:textAlignment w:val="baseline"/>
    </w:pPr>
    <w:rPr>
      <w:rFonts w:ascii="Pragmatica Cn" w:eastAsia="Times New Roman" w:hAnsi="Pragmatica Cn" w:cs="Times New Roman"/>
      <w:b/>
      <w:sz w:val="16"/>
      <w:szCs w:val="20"/>
      <w:lang w:val="en-GB" w:eastAsia="ru-RU"/>
    </w:rPr>
  </w:style>
  <w:style w:type="paragraph" w:customStyle="1" w:styleId="NormalCondens05">
    <w:name w:val="Normal Condens 0.5"/>
    <w:basedOn w:val="a"/>
    <w:rsid w:val="00FE4EBE"/>
    <w:pPr>
      <w:overflowPunct w:val="0"/>
      <w:autoSpaceDE w:val="0"/>
      <w:autoSpaceDN w:val="0"/>
      <w:adjustRightInd w:val="0"/>
      <w:spacing w:after="0" w:line="166" w:lineRule="exact"/>
      <w:ind w:left="284" w:hanging="284"/>
      <w:jc w:val="both"/>
      <w:textAlignment w:val="baseline"/>
    </w:pPr>
    <w:rPr>
      <w:rFonts w:ascii="Pragmatica Cn" w:eastAsia="Times New Roman" w:hAnsi="Pragmatica Cn" w:cs="Times New Roman"/>
      <w:spacing w:val="-5"/>
      <w:sz w:val="16"/>
      <w:szCs w:val="20"/>
      <w:lang w:val="en-GB" w:eastAsia="ru-RU"/>
    </w:rPr>
  </w:style>
  <w:style w:type="paragraph" w:customStyle="1" w:styleId="NormalCondens025">
    <w:name w:val="Normal Condens 0.25"/>
    <w:basedOn w:val="NormalCondens05"/>
    <w:rsid w:val="00FE4EBE"/>
  </w:style>
  <w:style w:type="paragraph" w:customStyle="1" w:styleId="Picture">
    <w:name w:val="Picture"/>
    <w:basedOn w:val="a"/>
    <w:rsid w:val="00FE4EBE"/>
    <w:pPr>
      <w:framePr w:w="1730" w:h="1230" w:hSpace="180" w:wrap="auto" w:vAnchor="text" w:hAnchor="page" w:x="921" w:y="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166" w:lineRule="exact"/>
      <w:ind w:left="284" w:hanging="284"/>
      <w:jc w:val="both"/>
      <w:textAlignment w:val="baseline"/>
    </w:pPr>
    <w:rPr>
      <w:rFonts w:ascii="Pragmatica Cn" w:eastAsia="Times New Roman" w:hAnsi="Pragmatica Cn" w:cs="Times New Roman"/>
      <w:sz w:val="16"/>
      <w:szCs w:val="20"/>
      <w:lang w:val="en-GB" w:eastAsia="ru-RU"/>
    </w:rPr>
  </w:style>
  <w:style w:type="paragraph" w:customStyle="1" w:styleId="oaeno">
    <w:name w:val="oaeno"/>
    <w:basedOn w:val="a"/>
    <w:rsid w:val="00FE4EBE"/>
    <w:pPr>
      <w:overflowPunct w:val="0"/>
      <w:autoSpaceDE w:val="0"/>
      <w:autoSpaceDN w:val="0"/>
      <w:adjustRightInd w:val="0"/>
      <w:spacing w:after="0" w:line="166" w:lineRule="exact"/>
      <w:ind w:left="284" w:hanging="284"/>
      <w:jc w:val="both"/>
      <w:textAlignment w:val="baseline"/>
    </w:pPr>
    <w:rPr>
      <w:rFonts w:ascii="Pragmatica Cn" w:eastAsia="Times New Roman" w:hAnsi="Pragmatica Cn" w:cs="Times New Roman"/>
      <w:sz w:val="16"/>
      <w:szCs w:val="20"/>
      <w:lang w:val="en-GB" w:eastAsia="ru-RU"/>
    </w:rPr>
  </w:style>
  <w:style w:type="paragraph" w:customStyle="1" w:styleId="caaieiaie">
    <w:name w:val="caaieiaie"/>
    <w:basedOn w:val="oaeno"/>
    <w:rsid w:val="00FE4EBE"/>
    <w:pPr>
      <w:spacing w:before="120" w:after="120" w:line="240" w:lineRule="auto"/>
      <w:jc w:val="center"/>
    </w:pPr>
    <w:rPr>
      <w:rFonts w:ascii="Pragmatica" w:hAnsi="Pragmatica"/>
      <w:b/>
    </w:rPr>
  </w:style>
  <w:style w:type="paragraph" w:customStyle="1" w:styleId="pr">
    <w:name w:val="pr"/>
    <w:basedOn w:val="a"/>
    <w:rsid w:val="00FE4EBE"/>
    <w:pPr>
      <w:tabs>
        <w:tab w:val="left" w:pos="144"/>
        <w:tab w:val="left" w:pos="432"/>
        <w:tab w:val="left" w:pos="1872"/>
        <w:tab w:val="decimal" w:pos="3456"/>
        <w:tab w:val="left" w:leader="underscore" w:pos="9356"/>
      </w:tabs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Pragmatica Cn" w:eastAsia="Times New Roman" w:hAnsi="Pragmatica Cn" w:cs="Times New Roman"/>
      <w:sz w:val="16"/>
      <w:szCs w:val="20"/>
      <w:lang w:val="en-GB" w:eastAsia="ru-RU"/>
    </w:rPr>
  </w:style>
  <w:style w:type="paragraph" w:customStyle="1" w:styleId="Body">
    <w:name w:val="Body"/>
    <w:basedOn w:val="a"/>
    <w:rsid w:val="00FE4EBE"/>
    <w:pPr>
      <w:spacing w:before="120"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9">
    <w:name w:val=" Знак Знак Знак Знак"/>
    <w:basedOn w:val="a"/>
    <w:rsid w:val="00FE4EB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15">
    <w:name w:val="index 1"/>
    <w:basedOn w:val="a"/>
    <w:next w:val="a"/>
    <w:autoRedefine/>
    <w:semiHidden/>
    <w:rsid w:val="00FE4EBE"/>
    <w:pPr>
      <w:spacing w:after="0" w:line="240" w:lineRule="auto"/>
      <w:ind w:left="220" w:hanging="220"/>
    </w:pPr>
    <w:rPr>
      <w:rFonts w:ascii="Tahoma" w:eastAsia="Times New Roman" w:hAnsi="Tahoma" w:cs="Times New Roman"/>
      <w:i/>
      <w:szCs w:val="20"/>
      <w:lang w:eastAsia="ru-RU"/>
    </w:rPr>
  </w:style>
  <w:style w:type="paragraph" w:styleId="afa">
    <w:name w:val="Balloon Text"/>
    <w:basedOn w:val="a"/>
    <w:link w:val="afb"/>
    <w:semiHidden/>
    <w:rsid w:val="00FE4EBE"/>
    <w:pPr>
      <w:spacing w:after="0" w:line="240" w:lineRule="auto"/>
    </w:pPr>
    <w:rPr>
      <w:rFonts w:ascii="Tahoma" w:eastAsia="Times New Roman" w:hAnsi="Tahoma" w:cs="Tahoma"/>
      <w:i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semiHidden/>
    <w:rsid w:val="00FE4EBE"/>
    <w:rPr>
      <w:rFonts w:ascii="Tahoma" w:eastAsia="Times New Roman" w:hAnsi="Tahoma" w:cs="Tahoma"/>
      <w:i/>
      <w:sz w:val="16"/>
      <w:szCs w:val="16"/>
      <w:lang w:eastAsia="ru-RU"/>
    </w:rPr>
  </w:style>
  <w:style w:type="paragraph" w:customStyle="1" w:styleId="bodytextindent2">
    <w:name w:val="bodytextindent2"/>
    <w:basedOn w:val="a"/>
    <w:rsid w:val="00FE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Знак Знак"/>
    <w:locked/>
    <w:rsid w:val="00FE4EBE"/>
    <w:rPr>
      <w:rFonts w:ascii="Tahoma" w:hAnsi="Tahoma" w:cs="Tahoma"/>
      <w:b/>
      <w:bCs/>
      <w:i/>
      <w:smallCaps/>
      <w:kern w:val="32"/>
      <w:sz w:val="22"/>
      <w:szCs w:val="22"/>
      <w:lang w:val="ru-RU" w:eastAsia="ru-RU" w:bidi="ar-SA"/>
    </w:rPr>
  </w:style>
  <w:style w:type="paragraph" w:customStyle="1" w:styleId="16">
    <w:name w:val="Основной текст1"/>
    <w:basedOn w:val="a"/>
    <w:rsid w:val="00FE4E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17">
    <w:name w:val="Обычный1"/>
    <w:rsid w:val="00FE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List Paragraph"/>
    <w:basedOn w:val="a"/>
    <w:uiPriority w:val="34"/>
    <w:qFormat/>
    <w:rsid w:val="00FE4EBE"/>
    <w:pPr>
      <w:widowControl w:val="0"/>
      <w:spacing w:after="0" w:line="240" w:lineRule="auto"/>
      <w:ind w:left="708"/>
      <w:jc w:val="both"/>
    </w:pPr>
    <w:rPr>
      <w:rFonts w:ascii="Pragmatica" w:eastAsia="Times New Roman" w:hAnsi="Pragmatica" w:cs="Times New Roman"/>
      <w:i/>
      <w:iCs/>
      <w:sz w:val="20"/>
      <w:szCs w:val="24"/>
      <w:lang w:eastAsia="ru-RU"/>
    </w:rPr>
  </w:style>
  <w:style w:type="paragraph" w:customStyle="1" w:styleId="26">
    <w:name w:val="Основной текст2"/>
    <w:basedOn w:val="a"/>
    <w:rsid w:val="00FE4EB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">
    <w:name w:val="Сетка таблицы1"/>
    <w:basedOn w:val="a1"/>
    <w:next w:val="a9"/>
    <w:uiPriority w:val="59"/>
    <w:rsid w:val="00FE4E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9819</Words>
  <Characters>55969</Characters>
  <Application>Microsoft Office Word</Application>
  <DocSecurity>0</DocSecurity>
  <Lines>466</Lines>
  <Paragraphs>131</Paragraphs>
  <ScaleCrop>false</ScaleCrop>
  <Company>SPecialiST RePack</Company>
  <LinksUpToDate>false</LinksUpToDate>
  <CharactersWithSpaces>65657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2023-10-24T12:56:00Z</dcterms:created>
  <dcterms:modified xsi:type="dcterms:W3CDTF">2023-10-24T12:58:00Z</dcterms:modified>
</cp:coreProperties>
</file>